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015" w:rsidRPr="00B7796F" w:rsidRDefault="00863314" w:rsidP="00F6261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7796F">
        <w:rPr>
          <w:b/>
          <w:bCs/>
          <w:i/>
          <w:iCs/>
          <w:sz w:val="28"/>
          <w:szCs w:val="28"/>
          <w:u w:val="single"/>
        </w:rPr>
        <w:t>Итоги</w:t>
      </w:r>
      <w:r w:rsidR="003E7015" w:rsidRPr="00B7796F">
        <w:rPr>
          <w:b/>
          <w:bCs/>
          <w:i/>
          <w:iCs/>
          <w:sz w:val="28"/>
          <w:szCs w:val="28"/>
          <w:u w:val="single"/>
        </w:rPr>
        <w:t xml:space="preserve"> социально-экономического развития</w:t>
      </w:r>
    </w:p>
    <w:p w:rsidR="004A1FBD" w:rsidRPr="00B7796F" w:rsidRDefault="004A1FBD" w:rsidP="00F6261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7796F">
        <w:rPr>
          <w:b/>
          <w:bCs/>
          <w:i/>
          <w:iCs/>
          <w:sz w:val="28"/>
          <w:szCs w:val="28"/>
          <w:u w:val="single"/>
        </w:rPr>
        <w:t xml:space="preserve">муниципального образования </w:t>
      </w:r>
      <w:r w:rsidR="00280DF8" w:rsidRPr="00B7796F">
        <w:rPr>
          <w:b/>
          <w:bCs/>
          <w:i/>
          <w:iCs/>
          <w:sz w:val="28"/>
          <w:szCs w:val="28"/>
          <w:u w:val="single"/>
        </w:rPr>
        <w:t xml:space="preserve">«Чердаклинский район» </w:t>
      </w:r>
    </w:p>
    <w:p w:rsidR="003E7015" w:rsidRDefault="00280DF8" w:rsidP="00F6261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7796F">
        <w:rPr>
          <w:b/>
          <w:bCs/>
          <w:i/>
          <w:iCs/>
          <w:sz w:val="28"/>
          <w:szCs w:val="28"/>
          <w:u w:val="single"/>
        </w:rPr>
        <w:t>за</w:t>
      </w:r>
      <w:r w:rsidR="00584A21" w:rsidRPr="00B7796F">
        <w:rPr>
          <w:b/>
          <w:bCs/>
          <w:i/>
          <w:iCs/>
          <w:sz w:val="28"/>
          <w:szCs w:val="28"/>
          <w:u w:val="single"/>
        </w:rPr>
        <w:t xml:space="preserve"> 201</w:t>
      </w:r>
      <w:r w:rsidR="00931D01" w:rsidRPr="00B7796F">
        <w:rPr>
          <w:b/>
          <w:bCs/>
          <w:i/>
          <w:iCs/>
          <w:sz w:val="28"/>
          <w:szCs w:val="28"/>
          <w:u w:val="single"/>
        </w:rPr>
        <w:t>8</w:t>
      </w:r>
      <w:r w:rsidR="003E7015" w:rsidRPr="00B7796F">
        <w:rPr>
          <w:b/>
          <w:bCs/>
          <w:i/>
          <w:iCs/>
          <w:sz w:val="28"/>
          <w:szCs w:val="28"/>
          <w:u w:val="single"/>
        </w:rPr>
        <w:t xml:space="preserve"> год</w:t>
      </w:r>
    </w:p>
    <w:p w:rsidR="004E7A88" w:rsidRPr="00B7796F" w:rsidRDefault="004E7A88" w:rsidP="00F6261E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2C0726" w:rsidRPr="001D30F3" w:rsidRDefault="002C0726" w:rsidP="002C0726">
      <w:pPr>
        <w:spacing w:line="200" w:lineRule="atLeast"/>
        <w:ind w:firstLine="670"/>
        <w:jc w:val="both"/>
        <w:rPr>
          <w:rFonts w:eastAsia="Times New Roman CYR"/>
          <w:sz w:val="28"/>
          <w:szCs w:val="28"/>
          <w:vertAlign w:val="superscript"/>
        </w:rPr>
      </w:pPr>
      <w:r>
        <w:rPr>
          <w:rFonts w:eastAsia="Times New Roman CYR"/>
          <w:sz w:val="28"/>
          <w:szCs w:val="28"/>
        </w:rPr>
        <w:t xml:space="preserve">По итогам </w:t>
      </w:r>
      <w:r w:rsidR="00790389">
        <w:rPr>
          <w:rFonts w:eastAsia="Times New Roman CYR"/>
          <w:sz w:val="28"/>
          <w:szCs w:val="28"/>
        </w:rPr>
        <w:t xml:space="preserve">10 месяцев </w:t>
      </w:r>
      <w:r>
        <w:rPr>
          <w:rFonts w:eastAsia="Times New Roman CYR"/>
          <w:sz w:val="28"/>
          <w:szCs w:val="28"/>
        </w:rPr>
        <w:t>201</w:t>
      </w:r>
      <w:r w:rsidR="00790389">
        <w:rPr>
          <w:rFonts w:eastAsia="Times New Roman CYR"/>
          <w:sz w:val="28"/>
          <w:szCs w:val="28"/>
        </w:rPr>
        <w:t>8</w:t>
      </w:r>
      <w:r>
        <w:rPr>
          <w:rFonts w:eastAsia="Times New Roman CYR"/>
          <w:sz w:val="28"/>
          <w:szCs w:val="28"/>
        </w:rPr>
        <w:t xml:space="preserve"> года Чердаклинский район </w:t>
      </w:r>
      <w:r w:rsidR="00790389">
        <w:rPr>
          <w:rFonts w:eastAsia="Times New Roman CYR"/>
          <w:sz w:val="28"/>
          <w:szCs w:val="28"/>
        </w:rPr>
        <w:t>занимает 2 место</w:t>
      </w:r>
      <w:r w:rsidRPr="00F16D5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рейтинге социально-экономического развития муниципальных образований Ульяновской области</w:t>
      </w:r>
      <w:r w:rsidR="00790389">
        <w:rPr>
          <w:rFonts w:eastAsia="Times New Roman CYR"/>
          <w:sz w:val="28"/>
          <w:szCs w:val="28"/>
        </w:rPr>
        <w:t>, уступив одну позицию г. Ульяновску</w:t>
      </w:r>
      <w:r>
        <w:rPr>
          <w:rFonts w:eastAsia="Times New Roman CYR"/>
          <w:sz w:val="28"/>
          <w:szCs w:val="28"/>
        </w:rPr>
        <w:t>.</w:t>
      </w:r>
    </w:p>
    <w:p w:rsidR="003E7015" w:rsidRPr="00B7796F" w:rsidRDefault="00441324" w:rsidP="00F6261E">
      <w:pPr>
        <w:jc w:val="center"/>
        <w:rPr>
          <w:b/>
          <w:sz w:val="28"/>
          <w:szCs w:val="28"/>
          <w:u w:val="single"/>
        </w:rPr>
      </w:pPr>
      <w:r w:rsidRPr="00B7796F">
        <w:rPr>
          <w:b/>
          <w:sz w:val="28"/>
          <w:szCs w:val="28"/>
          <w:u w:val="single"/>
        </w:rPr>
        <w:t>А</w:t>
      </w:r>
      <w:r w:rsidR="003E7015" w:rsidRPr="00B7796F">
        <w:rPr>
          <w:b/>
          <w:sz w:val="28"/>
          <w:szCs w:val="28"/>
          <w:u w:val="single"/>
        </w:rPr>
        <w:t>нализ поступления доходных источников</w:t>
      </w:r>
    </w:p>
    <w:p w:rsidR="003E7015" w:rsidRDefault="003E7015" w:rsidP="00F6261E">
      <w:pPr>
        <w:ind w:firstLine="709"/>
        <w:jc w:val="both"/>
        <w:rPr>
          <w:b/>
          <w:sz w:val="28"/>
          <w:szCs w:val="28"/>
          <w:u w:val="single"/>
        </w:rPr>
      </w:pPr>
      <w:r w:rsidRPr="00B7796F">
        <w:rPr>
          <w:b/>
          <w:sz w:val="28"/>
          <w:szCs w:val="28"/>
          <w:u w:val="single"/>
        </w:rPr>
        <w:t>в консолидированный бюджет МО «Чердаклинский район»</w:t>
      </w:r>
    </w:p>
    <w:p w:rsidR="00B7796F" w:rsidRPr="001F4B24" w:rsidRDefault="00B7796F" w:rsidP="00B7796F">
      <w:pPr>
        <w:ind w:firstLine="709"/>
        <w:jc w:val="both"/>
        <w:rPr>
          <w:sz w:val="28"/>
          <w:szCs w:val="28"/>
        </w:rPr>
      </w:pPr>
      <w:r w:rsidRPr="001F4B24">
        <w:rPr>
          <w:sz w:val="28"/>
          <w:szCs w:val="28"/>
        </w:rPr>
        <w:t>Поступление доходов в консолидированный бюджет муниципального образования «Чердаклинский район» Ульяновской области за 2018 год сост</w:t>
      </w:r>
      <w:r w:rsidRPr="001F4B24">
        <w:rPr>
          <w:sz w:val="28"/>
          <w:szCs w:val="28"/>
        </w:rPr>
        <w:t>а</w:t>
      </w:r>
      <w:r w:rsidRPr="001F4B24">
        <w:rPr>
          <w:sz w:val="28"/>
          <w:szCs w:val="28"/>
        </w:rPr>
        <w:t xml:space="preserve">вило </w:t>
      </w:r>
      <w:r>
        <w:rPr>
          <w:sz w:val="28"/>
          <w:szCs w:val="28"/>
        </w:rPr>
        <w:t>832,3</w:t>
      </w:r>
      <w:r w:rsidRPr="001F4B24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1F4B24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F4B2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7,9</w:t>
      </w:r>
      <w:r w:rsidRPr="001F4B24">
        <w:rPr>
          <w:sz w:val="28"/>
          <w:szCs w:val="28"/>
        </w:rPr>
        <w:t xml:space="preserve"> % выше анало</w:t>
      </w:r>
      <w:r>
        <w:rPr>
          <w:sz w:val="28"/>
          <w:szCs w:val="28"/>
        </w:rPr>
        <w:t>гичного периода 2017 года (782,4</w:t>
      </w:r>
      <w:r w:rsidRPr="001F4B24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1F4B24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F4B24">
        <w:rPr>
          <w:sz w:val="28"/>
          <w:szCs w:val="28"/>
        </w:rPr>
        <w:t>).</w:t>
      </w:r>
    </w:p>
    <w:p w:rsidR="00931D01" w:rsidRDefault="00D168C7" w:rsidP="00D168C7">
      <w:pPr>
        <w:ind w:firstLine="708"/>
        <w:jc w:val="both"/>
        <w:rPr>
          <w:sz w:val="28"/>
          <w:szCs w:val="28"/>
        </w:rPr>
      </w:pPr>
      <w:r w:rsidRPr="004221C0">
        <w:rPr>
          <w:sz w:val="28"/>
          <w:szCs w:val="28"/>
        </w:rPr>
        <w:t>Расходы консолидированного бюджета муниципального образования «Чердаклинский</w:t>
      </w:r>
      <w:r>
        <w:rPr>
          <w:sz w:val="28"/>
          <w:szCs w:val="28"/>
        </w:rPr>
        <w:t xml:space="preserve"> район» Ульяновской области за </w:t>
      </w:r>
      <w:r w:rsidRPr="004221C0">
        <w:rPr>
          <w:sz w:val="28"/>
          <w:szCs w:val="28"/>
        </w:rPr>
        <w:t xml:space="preserve">2018 год составили </w:t>
      </w:r>
      <w:r>
        <w:rPr>
          <w:sz w:val="28"/>
          <w:szCs w:val="28"/>
        </w:rPr>
        <w:t>821,1</w:t>
      </w:r>
      <w:r w:rsidRPr="004221C0">
        <w:rPr>
          <w:sz w:val="28"/>
          <w:szCs w:val="28"/>
        </w:rPr>
        <w:t xml:space="preserve"> млн. рублей, при </w:t>
      </w:r>
      <w:r>
        <w:rPr>
          <w:sz w:val="28"/>
          <w:szCs w:val="28"/>
        </w:rPr>
        <w:t>778,2 млн. рублей за 2017 год.</w:t>
      </w:r>
    </w:p>
    <w:p w:rsidR="00B7796F" w:rsidRPr="00EB6238" w:rsidRDefault="00B7796F" w:rsidP="00B7796F">
      <w:pPr>
        <w:ind w:firstLine="709"/>
        <w:jc w:val="both"/>
        <w:rPr>
          <w:b/>
          <w:sz w:val="28"/>
          <w:szCs w:val="28"/>
        </w:rPr>
      </w:pPr>
      <w:r w:rsidRPr="00EB6238">
        <w:rPr>
          <w:sz w:val="28"/>
          <w:szCs w:val="28"/>
        </w:rPr>
        <w:t>Фактическое исполнение по налоговым и неналоговым доходам конс</w:t>
      </w:r>
      <w:r w:rsidRPr="00EB6238">
        <w:rPr>
          <w:sz w:val="28"/>
          <w:szCs w:val="28"/>
        </w:rPr>
        <w:t>о</w:t>
      </w:r>
      <w:r w:rsidRPr="00EB6238">
        <w:rPr>
          <w:sz w:val="28"/>
          <w:szCs w:val="28"/>
        </w:rPr>
        <w:t xml:space="preserve">лидированного бюджета за 2018 год составило </w:t>
      </w:r>
      <w:r w:rsidRPr="0000108B">
        <w:rPr>
          <w:sz w:val="28"/>
          <w:szCs w:val="28"/>
        </w:rPr>
        <w:t>255</w:t>
      </w:r>
      <w:r w:rsidR="00AA354A">
        <w:rPr>
          <w:sz w:val="28"/>
          <w:szCs w:val="28"/>
        </w:rPr>
        <w:t>,0</w:t>
      </w:r>
      <w:r w:rsidRPr="0000108B">
        <w:rPr>
          <w:sz w:val="28"/>
          <w:szCs w:val="28"/>
        </w:rPr>
        <w:t xml:space="preserve"> млн.</w:t>
      </w:r>
      <w:r w:rsidR="0000108B">
        <w:rPr>
          <w:sz w:val="28"/>
          <w:szCs w:val="28"/>
        </w:rPr>
        <w:t xml:space="preserve"> </w:t>
      </w:r>
      <w:r w:rsidRPr="0000108B">
        <w:rPr>
          <w:sz w:val="28"/>
          <w:szCs w:val="28"/>
        </w:rPr>
        <w:t>руб., что на 22,6 млн.</w:t>
      </w:r>
      <w:r w:rsidR="0000108B">
        <w:rPr>
          <w:sz w:val="28"/>
          <w:szCs w:val="28"/>
        </w:rPr>
        <w:t xml:space="preserve"> </w:t>
      </w:r>
      <w:r w:rsidRPr="0000108B">
        <w:rPr>
          <w:sz w:val="28"/>
          <w:szCs w:val="28"/>
        </w:rPr>
        <w:t>руб. больше, чем в 2017 году (232,4 млн.</w:t>
      </w:r>
      <w:r w:rsidR="0000108B">
        <w:rPr>
          <w:sz w:val="28"/>
          <w:szCs w:val="28"/>
        </w:rPr>
        <w:t xml:space="preserve"> </w:t>
      </w:r>
      <w:r w:rsidRPr="0000108B">
        <w:rPr>
          <w:sz w:val="28"/>
          <w:szCs w:val="28"/>
        </w:rPr>
        <w:t>руб.)</w:t>
      </w:r>
      <w:r w:rsidR="00EF37D0">
        <w:rPr>
          <w:sz w:val="28"/>
          <w:szCs w:val="28"/>
        </w:rPr>
        <w:t>,</w:t>
      </w:r>
      <w:r w:rsidRPr="0000108B">
        <w:rPr>
          <w:sz w:val="28"/>
          <w:szCs w:val="28"/>
        </w:rPr>
        <w:t xml:space="preserve"> </w:t>
      </w:r>
      <w:r w:rsidRPr="00EB6238">
        <w:rPr>
          <w:sz w:val="28"/>
          <w:szCs w:val="28"/>
        </w:rPr>
        <w:t>в т.</w:t>
      </w:r>
      <w:r w:rsidR="00AA0644">
        <w:rPr>
          <w:sz w:val="28"/>
          <w:szCs w:val="28"/>
        </w:rPr>
        <w:t xml:space="preserve"> </w:t>
      </w:r>
      <w:r w:rsidRPr="00EB6238">
        <w:rPr>
          <w:sz w:val="28"/>
          <w:szCs w:val="28"/>
        </w:rPr>
        <w:t>ч.</w:t>
      </w:r>
      <w:r w:rsidRPr="00EB6238">
        <w:rPr>
          <w:b/>
          <w:sz w:val="28"/>
          <w:szCs w:val="28"/>
        </w:rPr>
        <w:t xml:space="preserve"> </w:t>
      </w:r>
      <w:r w:rsidRPr="00EF37D0">
        <w:rPr>
          <w:sz w:val="28"/>
          <w:szCs w:val="28"/>
        </w:rPr>
        <w:t>налоговых доходов</w:t>
      </w:r>
      <w:r w:rsidRPr="00EB6238">
        <w:rPr>
          <w:b/>
          <w:sz w:val="28"/>
          <w:szCs w:val="28"/>
        </w:rPr>
        <w:t xml:space="preserve"> </w:t>
      </w:r>
      <w:r w:rsidR="00EF37D0" w:rsidRPr="00EB6238">
        <w:rPr>
          <w:sz w:val="28"/>
          <w:szCs w:val="28"/>
        </w:rPr>
        <w:t>за 2018 год</w:t>
      </w:r>
      <w:r w:rsidR="00EF37D0">
        <w:rPr>
          <w:sz w:val="28"/>
          <w:szCs w:val="28"/>
        </w:rPr>
        <w:t xml:space="preserve"> </w:t>
      </w:r>
      <w:r w:rsidR="00AA354A">
        <w:rPr>
          <w:sz w:val="28"/>
          <w:szCs w:val="28"/>
        </w:rPr>
        <w:t xml:space="preserve">поступило </w:t>
      </w:r>
      <w:r w:rsidR="00EF37D0">
        <w:rPr>
          <w:sz w:val="28"/>
          <w:szCs w:val="28"/>
        </w:rPr>
        <w:t>230</w:t>
      </w:r>
      <w:r w:rsidR="00AA354A">
        <w:rPr>
          <w:sz w:val="28"/>
          <w:szCs w:val="28"/>
        </w:rPr>
        <w:t>,0</w:t>
      </w:r>
      <w:r w:rsidR="00EF37D0" w:rsidRPr="00EB6238">
        <w:rPr>
          <w:sz w:val="28"/>
          <w:szCs w:val="28"/>
        </w:rPr>
        <w:t xml:space="preserve"> млн.</w:t>
      </w:r>
      <w:r w:rsidR="00EF37D0">
        <w:rPr>
          <w:sz w:val="28"/>
          <w:szCs w:val="28"/>
        </w:rPr>
        <w:t xml:space="preserve"> руб. или 128,9 % к</w:t>
      </w:r>
      <w:r w:rsidRPr="00EB6238">
        <w:rPr>
          <w:sz w:val="28"/>
          <w:szCs w:val="28"/>
        </w:rPr>
        <w:t xml:space="preserve"> 2017 год</w:t>
      </w:r>
      <w:r w:rsidR="00EF37D0">
        <w:rPr>
          <w:sz w:val="28"/>
          <w:szCs w:val="28"/>
        </w:rPr>
        <w:t>у</w:t>
      </w:r>
      <w:r w:rsidRPr="00EB6238">
        <w:rPr>
          <w:sz w:val="28"/>
          <w:szCs w:val="28"/>
        </w:rPr>
        <w:t>,</w:t>
      </w:r>
      <w:r w:rsidR="00EF37D0">
        <w:rPr>
          <w:sz w:val="28"/>
          <w:szCs w:val="28"/>
        </w:rPr>
        <w:t xml:space="preserve"> </w:t>
      </w:r>
      <w:r w:rsidRPr="00EF37D0">
        <w:rPr>
          <w:sz w:val="28"/>
          <w:szCs w:val="28"/>
        </w:rPr>
        <w:t>неналоговых доходов</w:t>
      </w:r>
      <w:r w:rsidR="00EF37D0" w:rsidRPr="00EF37D0">
        <w:rPr>
          <w:sz w:val="28"/>
          <w:szCs w:val="28"/>
        </w:rPr>
        <w:t xml:space="preserve"> </w:t>
      </w:r>
      <w:r w:rsidR="00AA354A">
        <w:rPr>
          <w:sz w:val="28"/>
          <w:szCs w:val="28"/>
        </w:rPr>
        <w:t>-</w:t>
      </w:r>
      <w:r w:rsidR="00EF37D0">
        <w:rPr>
          <w:sz w:val="28"/>
          <w:szCs w:val="28"/>
        </w:rPr>
        <w:t xml:space="preserve"> 25</w:t>
      </w:r>
      <w:r w:rsidR="00AA354A">
        <w:rPr>
          <w:sz w:val="28"/>
          <w:szCs w:val="28"/>
        </w:rPr>
        <w:t>,0</w:t>
      </w:r>
      <w:r w:rsidR="00EF37D0" w:rsidRPr="00EB6238">
        <w:rPr>
          <w:sz w:val="28"/>
          <w:szCs w:val="28"/>
        </w:rPr>
        <w:t xml:space="preserve"> млн.</w:t>
      </w:r>
      <w:r w:rsidR="00AA0644">
        <w:rPr>
          <w:sz w:val="28"/>
          <w:szCs w:val="28"/>
        </w:rPr>
        <w:t xml:space="preserve"> </w:t>
      </w:r>
      <w:r w:rsidR="00EF37D0" w:rsidRPr="00EB6238">
        <w:rPr>
          <w:sz w:val="28"/>
          <w:szCs w:val="28"/>
        </w:rPr>
        <w:t>руб.</w:t>
      </w:r>
    </w:p>
    <w:p w:rsidR="00B7796F" w:rsidRPr="00EF37D0" w:rsidRDefault="00B7796F" w:rsidP="00EF37D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B6238">
        <w:rPr>
          <w:rFonts w:eastAsia="Calibri"/>
          <w:sz w:val="28"/>
          <w:szCs w:val="28"/>
        </w:rPr>
        <w:t xml:space="preserve">Поступление </w:t>
      </w:r>
      <w:r w:rsidRPr="00EF37D0">
        <w:rPr>
          <w:rFonts w:eastAsia="Calibri"/>
          <w:sz w:val="28"/>
          <w:szCs w:val="28"/>
        </w:rPr>
        <w:t>налоговых доходов</w:t>
      </w:r>
      <w:r w:rsidRPr="00EB6238">
        <w:rPr>
          <w:rFonts w:eastAsia="Calibri"/>
          <w:sz w:val="28"/>
          <w:szCs w:val="28"/>
        </w:rPr>
        <w:t xml:space="preserve"> за 2018 год выше</w:t>
      </w:r>
      <w:r w:rsidR="00DB788F">
        <w:rPr>
          <w:rFonts w:eastAsia="Calibri"/>
          <w:sz w:val="28"/>
          <w:szCs w:val="28"/>
        </w:rPr>
        <w:t>,</w:t>
      </w:r>
      <w:r w:rsidRPr="00EB6238">
        <w:rPr>
          <w:rFonts w:eastAsia="Calibri"/>
          <w:sz w:val="28"/>
          <w:szCs w:val="28"/>
        </w:rPr>
        <w:t xml:space="preserve"> чем за аналогичный период 2017 года на </w:t>
      </w:r>
      <w:r>
        <w:rPr>
          <w:rFonts w:eastAsia="Calibri"/>
          <w:sz w:val="28"/>
          <w:szCs w:val="28"/>
        </w:rPr>
        <w:t>51,5</w:t>
      </w:r>
      <w:r w:rsidRPr="00EB6238">
        <w:rPr>
          <w:rFonts w:eastAsia="Calibri"/>
          <w:sz w:val="28"/>
          <w:szCs w:val="28"/>
        </w:rPr>
        <w:t xml:space="preserve"> млн.</w:t>
      </w:r>
      <w:r w:rsidR="0000108B">
        <w:rPr>
          <w:rFonts w:eastAsia="Calibri"/>
          <w:sz w:val="28"/>
          <w:szCs w:val="28"/>
        </w:rPr>
        <w:t xml:space="preserve"> </w:t>
      </w:r>
      <w:r w:rsidRPr="00EB6238">
        <w:rPr>
          <w:rFonts w:eastAsia="Calibri"/>
          <w:sz w:val="28"/>
          <w:szCs w:val="28"/>
        </w:rPr>
        <w:t>руб</w:t>
      </w:r>
      <w:r w:rsidR="00EF37D0">
        <w:rPr>
          <w:rFonts w:eastAsia="Calibri"/>
          <w:sz w:val="28"/>
          <w:szCs w:val="28"/>
        </w:rPr>
        <w:t>. Рост связан</w:t>
      </w:r>
      <w:r w:rsidRPr="00EB6238">
        <w:rPr>
          <w:rFonts w:eastAsia="Calibri"/>
          <w:sz w:val="28"/>
          <w:szCs w:val="28"/>
        </w:rPr>
        <w:t xml:space="preserve"> с поступлением разовых нез</w:t>
      </w:r>
      <w:r w:rsidRPr="00EB6238">
        <w:rPr>
          <w:rFonts w:eastAsia="Calibri"/>
          <w:sz w:val="28"/>
          <w:szCs w:val="28"/>
        </w:rPr>
        <w:t>а</w:t>
      </w:r>
      <w:r w:rsidRPr="00EB6238">
        <w:rPr>
          <w:rFonts w:eastAsia="Calibri"/>
          <w:sz w:val="28"/>
          <w:szCs w:val="28"/>
        </w:rPr>
        <w:t xml:space="preserve">планированных поступлений </w:t>
      </w:r>
      <w:r w:rsidRPr="00EF37D0">
        <w:rPr>
          <w:rFonts w:eastAsia="Calibri"/>
          <w:sz w:val="28"/>
          <w:szCs w:val="28"/>
        </w:rPr>
        <w:t>(</w:t>
      </w:r>
      <w:r w:rsidRPr="00EF37D0">
        <w:rPr>
          <w:sz w:val="28"/>
          <w:szCs w:val="28"/>
        </w:rPr>
        <w:t>ООО КФХ «Возрождение» перечислило НДФЛ от выплаты дивидендов)</w:t>
      </w:r>
      <w:r w:rsidR="00EF37D0" w:rsidRPr="00EF37D0">
        <w:rPr>
          <w:sz w:val="28"/>
          <w:szCs w:val="28"/>
        </w:rPr>
        <w:t>,</w:t>
      </w:r>
      <w:r w:rsidRPr="00EF37D0">
        <w:rPr>
          <w:sz w:val="28"/>
          <w:szCs w:val="28"/>
        </w:rPr>
        <w:t xml:space="preserve"> открытием </w:t>
      </w:r>
      <w:r w:rsidRPr="00EF37D0">
        <w:rPr>
          <w:rFonts w:eastAsia="Calibri"/>
          <w:sz w:val="28"/>
          <w:szCs w:val="28"/>
        </w:rPr>
        <w:t xml:space="preserve">новых организаций </w:t>
      </w:r>
      <w:r w:rsidRPr="00EF37D0">
        <w:rPr>
          <w:sz w:val="28"/>
          <w:szCs w:val="28"/>
        </w:rPr>
        <w:t>и созданием новых рабочих мест</w:t>
      </w:r>
      <w:r w:rsidR="00AA354A">
        <w:rPr>
          <w:sz w:val="28"/>
          <w:szCs w:val="28"/>
        </w:rPr>
        <w:t xml:space="preserve"> </w:t>
      </w:r>
      <w:r w:rsidR="00AA354A" w:rsidRPr="00EF37D0">
        <w:rPr>
          <w:rFonts w:eastAsia="Calibri"/>
          <w:sz w:val="28"/>
          <w:szCs w:val="28"/>
        </w:rPr>
        <w:t>(</w:t>
      </w:r>
      <w:r w:rsidR="00AA354A" w:rsidRPr="00EF37D0">
        <w:rPr>
          <w:sz w:val="28"/>
          <w:szCs w:val="28"/>
        </w:rPr>
        <w:t xml:space="preserve">ООО «Альфа Люкс», ФКУ «Единый расчетный центр </w:t>
      </w:r>
      <w:r w:rsidR="001A28D4">
        <w:rPr>
          <w:sz w:val="28"/>
          <w:szCs w:val="28"/>
        </w:rPr>
        <w:t>М</w:t>
      </w:r>
      <w:r w:rsidR="00AA354A" w:rsidRPr="00EF37D0">
        <w:rPr>
          <w:sz w:val="28"/>
          <w:szCs w:val="28"/>
        </w:rPr>
        <w:t>инистерства обороны РФ»)</w:t>
      </w:r>
      <w:r w:rsidR="00EF37D0" w:rsidRPr="00EF37D0">
        <w:rPr>
          <w:sz w:val="28"/>
          <w:szCs w:val="28"/>
        </w:rPr>
        <w:t>, п</w:t>
      </w:r>
      <w:r w:rsidRPr="00EF37D0">
        <w:rPr>
          <w:sz w:val="28"/>
          <w:szCs w:val="28"/>
        </w:rPr>
        <w:t>оступление УСНО по нормативу 30% (в 2017 году норматив отчисления</w:t>
      </w:r>
      <w:proofErr w:type="gramEnd"/>
      <w:r w:rsidRPr="00EF37D0">
        <w:rPr>
          <w:sz w:val="28"/>
          <w:szCs w:val="28"/>
        </w:rPr>
        <w:t xml:space="preserve"> составлял 10%)</w:t>
      </w:r>
    </w:p>
    <w:p w:rsidR="00B7796F" w:rsidRPr="00EB6238" w:rsidRDefault="00AA354A" w:rsidP="00B7796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Поступления н</w:t>
      </w:r>
      <w:r w:rsidR="00B7796F" w:rsidRPr="00EF37D0">
        <w:rPr>
          <w:rFonts w:eastAsia="Calibri"/>
          <w:sz w:val="28"/>
          <w:szCs w:val="28"/>
        </w:rPr>
        <w:t>еналоговых доходов в 2018 году составили 25</w:t>
      </w:r>
      <w:r>
        <w:rPr>
          <w:rFonts w:eastAsia="Calibri"/>
          <w:sz w:val="28"/>
          <w:szCs w:val="28"/>
        </w:rPr>
        <w:t>,0</w:t>
      </w:r>
      <w:r w:rsidR="00B7796F" w:rsidRPr="00EF37D0">
        <w:rPr>
          <w:rFonts w:eastAsia="Calibri"/>
          <w:sz w:val="28"/>
          <w:szCs w:val="28"/>
        </w:rPr>
        <w:t xml:space="preserve"> млн.</w:t>
      </w:r>
      <w:r w:rsidR="00EF37D0">
        <w:rPr>
          <w:rFonts w:eastAsia="Calibri"/>
          <w:sz w:val="28"/>
          <w:szCs w:val="28"/>
        </w:rPr>
        <w:t xml:space="preserve"> </w:t>
      </w:r>
      <w:r w:rsidR="00B7796F" w:rsidRPr="00EF37D0">
        <w:rPr>
          <w:rFonts w:eastAsia="Calibri"/>
          <w:sz w:val="28"/>
          <w:szCs w:val="28"/>
        </w:rPr>
        <w:t>руб., что ниже 2017 года (54 млн.</w:t>
      </w:r>
      <w:r w:rsidR="00EF37D0">
        <w:rPr>
          <w:rFonts w:eastAsia="Calibri"/>
          <w:sz w:val="28"/>
          <w:szCs w:val="28"/>
        </w:rPr>
        <w:t xml:space="preserve"> </w:t>
      </w:r>
      <w:r w:rsidR="00B7796F" w:rsidRPr="00EF37D0">
        <w:rPr>
          <w:rFonts w:eastAsia="Calibri"/>
          <w:sz w:val="28"/>
          <w:szCs w:val="28"/>
        </w:rPr>
        <w:t>руб.) на 29 млн.</w:t>
      </w:r>
      <w:r w:rsidR="00EF37D0">
        <w:rPr>
          <w:rFonts w:eastAsia="Calibri"/>
          <w:sz w:val="28"/>
          <w:szCs w:val="28"/>
        </w:rPr>
        <w:t xml:space="preserve"> </w:t>
      </w:r>
      <w:r w:rsidR="00B7796F" w:rsidRPr="00EF37D0">
        <w:rPr>
          <w:rFonts w:eastAsia="Calibri"/>
          <w:sz w:val="28"/>
          <w:szCs w:val="28"/>
        </w:rPr>
        <w:t>руб.</w:t>
      </w:r>
      <w:r w:rsidR="00B7796F" w:rsidRPr="00EB6238">
        <w:rPr>
          <w:rFonts w:eastAsia="Calibri"/>
          <w:sz w:val="28"/>
          <w:szCs w:val="28"/>
        </w:rPr>
        <w:t xml:space="preserve"> Основная причина снижения поступления неналоговых доходов - смена статусов учреждений </w:t>
      </w:r>
      <w:proofErr w:type="gramStart"/>
      <w:r w:rsidR="00B7796F" w:rsidRPr="00EB6238">
        <w:rPr>
          <w:rFonts w:eastAsia="Calibri"/>
          <w:sz w:val="28"/>
          <w:szCs w:val="28"/>
        </w:rPr>
        <w:t>с</w:t>
      </w:r>
      <w:proofErr w:type="gramEnd"/>
      <w:r w:rsidR="00B7796F" w:rsidRPr="00EB6238">
        <w:rPr>
          <w:rFonts w:eastAsia="Calibri"/>
          <w:sz w:val="28"/>
          <w:szCs w:val="28"/>
        </w:rPr>
        <w:t xml:space="preserve"> казенных на бюджетные. С 01.01.2018 года плата за пребывание детей в де</w:t>
      </w:r>
      <w:r w:rsidR="00B7796F" w:rsidRPr="00EB6238">
        <w:rPr>
          <w:rFonts w:eastAsia="Calibri"/>
          <w:sz w:val="28"/>
          <w:szCs w:val="28"/>
        </w:rPr>
        <w:t>т</w:t>
      </w:r>
      <w:r w:rsidR="00B7796F" w:rsidRPr="00EB6238">
        <w:rPr>
          <w:rFonts w:eastAsia="Calibri"/>
          <w:sz w:val="28"/>
          <w:szCs w:val="28"/>
        </w:rPr>
        <w:t xml:space="preserve">ских дошкольных учреждениях и плата за питание </w:t>
      </w:r>
      <w:r w:rsidRPr="00EB6238">
        <w:rPr>
          <w:rFonts w:eastAsia="Calibri"/>
          <w:sz w:val="28"/>
          <w:szCs w:val="28"/>
        </w:rPr>
        <w:t>поступает,</w:t>
      </w:r>
      <w:r w:rsidR="00B7796F" w:rsidRPr="00EB6238">
        <w:rPr>
          <w:rFonts w:eastAsia="Calibri"/>
          <w:sz w:val="28"/>
          <w:szCs w:val="28"/>
        </w:rPr>
        <w:t xml:space="preserve"> мину</w:t>
      </w:r>
      <w:r>
        <w:rPr>
          <w:rFonts w:eastAsia="Calibri"/>
          <w:sz w:val="28"/>
          <w:szCs w:val="28"/>
        </w:rPr>
        <w:t>я</w:t>
      </w:r>
      <w:r w:rsidR="00B7796F" w:rsidRPr="00EB6238">
        <w:rPr>
          <w:rFonts w:eastAsia="Calibri"/>
          <w:sz w:val="28"/>
          <w:szCs w:val="28"/>
        </w:rPr>
        <w:t xml:space="preserve"> осно</w:t>
      </w:r>
      <w:r w:rsidR="00B7796F" w:rsidRPr="00EB6238">
        <w:rPr>
          <w:rFonts w:eastAsia="Calibri"/>
          <w:sz w:val="28"/>
          <w:szCs w:val="28"/>
        </w:rPr>
        <w:t>в</w:t>
      </w:r>
      <w:r w:rsidR="00B7796F" w:rsidRPr="00EB6238">
        <w:rPr>
          <w:rFonts w:eastAsia="Calibri"/>
          <w:sz w:val="28"/>
          <w:szCs w:val="28"/>
        </w:rPr>
        <w:t>ной счет бюджета.</w:t>
      </w:r>
    </w:p>
    <w:p w:rsidR="00782B87" w:rsidRDefault="00B7796F" w:rsidP="00782B87">
      <w:pPr>
        <w:ind w:firstLine="709"/>
        <w:jc w:val="both"/>
        <w:rPr>
          <w:sz w:val="28"/>
          <w:szCs w:val="28"/>
        </w:rPr>
      </w:pPr>
      <w:r w:rsidRPr="00EB6238">
        <w:rPr>
          <w:sz w:val="28"/>
          <w:szCs w:val="28"/>
        </w:rPr>
        <w:t>В 2018 год</w:t>
      </w:r>
      <w:r>
        <w:rPr>
          <w:sz w:val="28"/>
          <w:szCs w:val="28"/>
        </w:rPr>
        <w:t>у</w:t>
      </w:r>
      <w:r w:rsidRPr="00EB6238">
        <w:rPr>
          <w:sz w:val="28"/>
          <w:szCs w:val="28"/>
        </w:rPr>
        <w:t xml:space="preserve"> доля НДФЛ (</w:t>
      </w:r>
      <w:r>
        <w:rPr>
          <w:sz w:val="28"/>
          <w:szCs w:val="28"/>
        </w:rPr>
        <w:t>49,7</w:t>
      </w:r>
      <w:r w:rsidRPr="00EB6238">
        <w:rPr>
          <w:sz w:val="28"/>
          <w:szCs w:val="28"/>
        </w:rPr>
        <w:t>%) в общем объеме налоговых и ненал</w:t>
      </w:r>
      <w:r w:rsidRPr="00EB6238">
        <w:rPr>
          <w:sz w:val="28"/>
          <w:szCs w:val="28"/>
        </w:rPr>
        <w:t>о</w:t>
      </w:r>
      <w:r w:rsidRPr="00EB6238">
        <w:rPr>
          <w:sz w:val="28"/>
          <w:szCs w:val="28"/>
        </w:rPr>
        <w:t>говых доходов выросл</w:t>
      </w:r>
      <w:r w:rsidR="00AA354A">
        <w:rPr>
          <w:sz w:val="28"/>
          <w:szCs w:val="28"/>
        </w:rPr>
        <w:t>а</w:t>
      </w:r>
      <w:r w:rsidRPr="00EB6238">
        <w:rPr>
          <w:sz w:val="28"/>
          <w:szCs w:val="28"/>
        </w:rPr>
        <w:t xml:space="preserve"> в сравнении с 2017 год</w:t>
      </w:r>
      <w:r>
        <w:rPr>
          <w:sz w:val="28"/>
          <w:szCs w:val="28"/>
        </w:rPr>
        <w:t>ом</w:t>
      </w:r>
      <w:r w:rsidRPr="00EB6238">
        <w:rPr>
          <w:sz w:val="28"/>
          <w:szCs w:val="28"/>
        </w:rPr>
        <w:t xml:space="preserve"> </w:t>
      </w:r>
      <w:r>
        <w:rPr>
          <w:sz w:val="28"/>
          <w:szCs w:val="28"/>
        </w:rPr>
        <w:t>на 9</w:t>
      </w:r>
      <w:r w:rsidRPr="00EB6238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32,1</w:t>
      </w:r>
      <w:r w:rsidRPr="00EB6238">
        <w:rPr>
          <w:sz w:val="28"/>
          <w:szCs w:val="28"/>
        </w:rPr>
        <w:t xml:space="preserve"> млн.</w:t>
      </w:r>
      <w:r w:rsidR="00EF37D0">
        <w:rPr>
          <w:sz w:val="28"/>
          <w:szCs w:val="28"/>
        </w:rPr>
        <w:t xml:space="preserve"> </w:t>
      </w:r>
      <w:r w:rsidRPr="00EB6238">
        <w:rPr>
          <w:sz w:val="28"/>
          <w:szCs w:val="28"/>
        </w:rPr>
        <w:t>руб. при общем росте поступления налоговых и неналоговых доходов консолид</w:t>
      </w:r>
      <w:r w:rsidRPr="00EB6238">
        <w:rPr>
          <w:sz w:val="28"/>
          <w:szCs w:val="28"/>
        </w:rPr>
        <w:t>и</w:t>
      </w:r>
      <w:r w:rsidRPr="00EB6238">
        <w:rPr>
          <w:sz w:val="28"/>
          <w:szCs w:val="28"/>
        </w:rPr>
        <w:t xml:space="preserve">рованного бюджета муниципального образования «Чердаклинский район» на </w:t>
      </w:r>
      <w:r>
        <w:rPr>
          <w:sz w:val="28"/>
          <w:szCs w:val="28"/>
        </w:rPr>
        <w:t>22,6</w:t>
      </w:r>
      <w:r w:rsidRPr="00EB6238">
        <w:rPr>
          <w:sz w:val="28"/>
          <w:szCs w:val="28"/>
        </w:rPr>
        <w:t xml:space="preserve"> млн.</w:t>
      </w:r>
      <w:r w:rsidR="00EF37D0">
        <w:rPr>
          <w:sz w:val="28"/>
          <w:szCs w:val="28"/>
        </w:rPr>
        <w:t xml:space="preserve"> </w:t>
      </w:r>
      <w:r w:rsidRPr="00EB6238">
        <w:rPr>
          <w:sz w:val="28"/>
          <w:szCs w:val="28"/>
        </w:rPr>
        <w:t>руб. в сравнении с 2017 год</w:t>
      </w:r>
      <w:r>
        <w:rPr>
          <w:sz w:val="28"/>
          <w:szCs w:val="28"/>
        </w:rPr>
        <w:t>ом</w:t>
      </w:r>
      <w:r w:rsidR="00782B87">
        <w:rPr>
          <w:sz w:val="28"/>
          <w:szCs w:val="28"/>
        </w:rPr>
        <w:t>.</w:t>
      </w:r>
    </w:p>
    <w:p w:rsidR="00EF37D0" w:rsidRDefault="00B7796F" w:rsidP="00782B87">
      <w:pPr>
        <w:ind w:firstLine="709"/>
        <w:jc w:val="both"/>
        <w:rPr>
          <w:sz w:val="28"/>
          <w:szCs w:val="28"/>
        </w:rPr>
      </w:pPr>
      <w:proofErr w:type="gramStart"/>
      <w:r w:rsidRPr="004221C0">
        <w:rPr>
          <w:sz w:val="28"/>
          <w:szCs w:val="28"/>
        </w:rPr>
        <w:t>В бюджете муниципального образования «Чердаклинский район» Ул</w:t>
      </w:r>
      <w:r w:rsidRPr="004221C0">
        <w:rPr>
          <w:sz w:val="28"/>
          <w:szCs w:val="28"/>
        </w:rPr>
        <w:t>ь</w:t>
      </w:r>
      <w:r w:rsidRPr="004221C0">
        <w:rPr>
          <w:sz w:val="28"/>
          <w:szCs w:val="28"/>
        </w:rPr>
        <w:t>яновской области на 2018 год на финансирование 2</w:t>
      </w:r>
      <w:r>
        <w:rPr>
          <w:sz w:val="28"/>
          <w:szCs w:val="28"/>
        </w:rPr>
        <w:t>1</w:t>
      </w:r>
      <w:r w:rsidRPr="004221C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4221C0">
        <w:rPr>
          <w:sz w:val="28"/>
          <w:szCs w:val="28"/>
        </w:rPr>
        <w:t xml:space="preserve"> пр</w:t>
      </w:r>
      <w:r w:rsidRPr="004221C0">
        <w:rPr>
          <w:sz w:val="28"/>
          <w:szCs w:val="28"/>
        </w:rPr>
        <w:t>о</w:t>
      </w:r>
      <w:r w:rsidRPr="004221C0">
        <w:rPr>
          <w:sz w:val="28"/>
          <w:szCs w:val="28"/>
        </w:rPr>
        <w:t>грамм</w:t>
      </w:r>
      <w:r>
        <w:rPr>
          <w:sz w:val="28"/>
          <w:szCs w:val="28"/>
        </w:rPr>
        <w:t>ы</w:t>
      </w:r>
      <w:r w:rsidRPr="004221C0">
        <w:rPr>
          <w:sz w:val="28"/>
          <w:szCs w:val="28"/>
        </w:rPr>
        <w:t xml:space="preserve"> предусмотрено бюджетных ассигнований по состоянию на 01.0</w:t>
      </w:r>
      <w:r>
        <w:rPr>
          <w:sz w:val="28"/>
          <w:szCs w:val="28"/>
        </w:rPr>
        <w:t>1</w:t>
      </w:r>
      <w:r w:rsidRPr="004221C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F37D0">
        <w:rPr>
          <w:sz w:val="28"/>
          <w:szCs w:val="28"/>
        </w:rPr>
        <w:t xml:space="preserve"> </w:t>
      </w:r>
      <w:r w:rsidRPr="004221C0">
        <w:rPr>
          <w:sz w:val="28"/>
          <w:szCs w:val="28"/>
        </w:rPr>
        <w:t>г. в сумме 1</w:t>
      </w:r>
      <w:r>
        <w:rPr>
          <w:sz w:val="28"/>
          <w:szCs w:val="28"/>
        </w:rPr>
        <w:t>9</w:t>
      </w:r>
      <w:r w:rsidRPr="004221C0">
        <w:rPr>
          <w:sz w:val="28"/>
          <w:szCs w:val="28"/>
        </w:rPr>
        <w:t>2,</w:t>
      </w:r>
      <w:r>
        <w:rPr>
          <w:sz w:val="28"/>
          <w:szCs w:val="28"/>
        </w:rPr>
        <w:t>9</w:t>
      </w:r>
      <w:r w:rsidRPr="004221C0">
        <w:rPr>
          <w:sz w:val="28"/>
          <w:szCs w:val="28"/>
        </w:rPr>
        <w:t xml:space="preserve"> млн.</w:t>
      </w:r>
      <w:r w:rsidR="00EF37D0">
        <w:rPr>
          <w:sz w:val="28"/>
          <w:szCs w:val="28"/>
        </w:rPr>
        <w:t xml:space="preserve"> </w:t>
      </w:r>
      <w:r w:rsidRPr="004221C0">
        <w:rPr>
          <w:sz w:val="28"/>
          <w:szCs w:val="28"/>
        </w:rPr>
        <w:t>руб</w:t>
      </w:r>
      <w:r w:rsidR="00EF37D0">
        <w:rPr>
          <w:sz w:val="28"/>
          <w:szCs w:val="28"/>
        </w:rPr>
        <w:t>.</w:t>
      </w:r>
      <w:r w:rsidRPr="004221C0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 по программам за 2018</w:t>
      </w:r>
      <w:r w:rsidR="00AA354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A354A">
        <w:rPr>
          <w:sz w:val="28"/>
          <w:szCs w:val="28"/>
        </w:rPr>
        <w:t>од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189,6 млн.</w:t>
      </w:r>
      <w:r w:rsidR="00EF37D0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F37D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221C0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26,2</w:t>
      </w:r>
      <w:r w:rsidRPr="004221C0">
        <w:rPr>
          <w:sz w:val="28"/>
          <w:szCs w:val="28"/>
        </w:rPr>
        <w:t xml:space="preserve"> % от общей суммы расходов</w:t>
      </w:r>
      <w:r>
        <w:rPr>
          <w:sz w:val="28"/>
          <w:szCs w:val="28"/>
        </w:rPr>
        <w:t xml:space="preserve"> за 2018</w:t>
      </w:r>
      <w:r w:rsidR="00AA354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A354A">
        <w:rPr>
          <w:sz w:val="28"/>
          <w:szCs w:val="28"/>
        </w:rPr>
        <w:t>од</w:t>
      </w:r>
      <w:r w:rsidRPr="004221C0">
        <w:rPr>
          <w:sz w:val="28"/>
          <w:szCs w:val="28"/>
        </w:rPr>
        <w:t xml:space="preserve"> (</w:t>
      </w:r>
      <w:r>
        <w:rPr>
          <w:sz w:val="28"/>
          <w:szCs w:val="28"/>
        </w:rPr>
        <w:t>723,6</w:t>
      </w:r>
      <w:r w:rsidRPr="004221C0">
        <w:rPr>
          <w:sz w:val="28"/>
          <w:szCs w:val="28"/>
        </w:rPr>
        <w:t xml:space="preserve"> млн.</w:t>
      </w:r>
      <w:r w:rsidR="00AA0644">
        <w:rPr>
          <w:sz w:val="28"/>
          <w:szCs w:val="28"/>
        </w:rPr>
        <w:t xml:space="preserve"> </w:t>
      </w:r>
      <w:r w:rsidRPr="004221C0">
        <w:rPr>
          <w:sz w:val="28"/>
          <w:szCs w:val="28"/>
        </w:rPr>
        <w:t>руб</w:t>
      </w:r>
      <w:r w:rsidR="00EF37D0">
        <w:rPr>
          <w:sz w:val="28"/>
          <w:szCs w:val="28"/>
        </w:rPr>
        <w:t>.).</w:t>
      </w:r>
      <w:proofErr w:type="gramEnd"/>
    </w:p>
    <w:p w:rsidR="00B7796F" w:rsidRPr="004221C0" w:rsidRDefault="00B7796F" w:rsidP="00B7796F">
      <w:pPr>
        <w:ind w:firstLine="567"/>
        <w:jc w:val="both"/>
        <w:rPr>
          <w:sz w:val="28"/>
          <w:szCs w:val="28"/>
        </w:rPr>
      </w:pPr>
      <w:r w:rsidRPr="004221C0">
        <w:rPr>
          <w:sz w:val="28"/>
          <w:szCs w:val="28"/>
        </w:rPr>
        <w:lastRenderedPageBreak/>
        <w:t>В 2018 году структура расходов по видам расходов изменилась по сра</w:t>
      </w:r>
      <w:r w:rsidRPr="004221C0">
        <w:rPr>
          <w:sz w:val="28"/>
          <w:szCs w:val="28"/>
        </w:rPr>
        <w:t>в</w:t>
      </w:r>
      <w:r w:rsidRPr="004221C0">
        <w:rPr>
          <w:sz w:val="28"/>
          <w:szCs w:val="28"/>
        </w:rPr>
        <w:t>нению с 2017 годом. Изменение произошло за счёт перехода 23 казенных муниципальных учреждений муниципального образования «Чердаклинский район»</w:t>
      </w:r>
      <w:r w:rsidR="00AA354A">
        <w:rPr>
          <w:sz w:val="28"/>
          <w:szCs w:val="28"/>
        </w:rPr>
        <w:t xml:space="preserve"> Ульяновской области</w:t>
      </w:r>
      <w:r w:rsidRPr="004221C0">
        <w:rPr>
          <w:sz w:val="28"/>
          <w:szCs w:val="28"/>
        </w:rPr>
        <w:t xml:space="preserve"> (10-дошкольных образовательных учреждений, 13-общеобразовательных учреждений) в статус бюджетных учреждений (в 2017 году было 3 бюджетных учреждения). Финансирование бюджетных м</w:t>
      </w:r>
      <w:r w:rsidRPr="004221C0">
        <w:rPr>
          <w:sz w:val="28"/>
          <w:szCs w:val="28"/>
        </w:rPr>
        <w:t>у</w:t>
      </w:r>
      <w:r w:rsidRPr="004221C0">
        <w:rPr>
          <w:sz w:val="28"/>
          <w:szCs w:val="28"/>
        </w:rPr>
        <w:t>ниципальных учреждений осуществляется по виду расходов «Безвозмездные перечисления государственным и муниципальным организациям», которое за 2018 года соста</w:t>
      </w:r>
      <w:r>
        <w:rPr>
          <w:sz w:val="28"/>
          <w:szCs w:val="28"/>
        </w:rPr>
        <w:t xml:space="preserve">вило 488,4 </w:t>
      </w:r>
      <w:r w:rsidRPr="004221C0">
        <w:rPr>
          <w:sz w:val="28"/>
          <w:szCs w:val="28"/>
        </w:rPr>
        <w:t xml:space="preserve">млн. рублей, что на </w:t>
      </w:r>
      <w:r>
        <w:rPr>
          <w:sz w:val="28"/>
          <w:szCs w:val="28"/>
        </w:rPr>
        <w:t>406,7</w:t>
      </w:r>
      <w:r w:rsidRPr="004221C0">
        <w:rPr>
          <w:sz w:val="28"/>
          <w:szCs w:val="28"/>
        </w:rPr>
        <w:t xml:space="preserve"> м</w:t>
      </w:r>
      <w:r>
        <w:rPr>
          <w:sz w:val="28"/>
          <w:szCs w:val="28"/>
        </w:rPr>
        <w:t>лн. рублей больше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за </w:t>
      </w:r>
      <w:r w:rsidRPr="004221C0">
        <w:rPr>
          <w:sz w:val="28"/>
          <w:szCs w:val="28"/>
        </w:rPr>
        <w:t>2017 год (</w:t>
      </w:r>
      <w:r>
        <w:rPr>
          <w:sz w:val="28"/>
          <w:szCs w:val="28"/>
        </w:rPr>
        <w:t>81,7</w:t>
      </w:r>
      <w:r w:rsidRPr="004221C0">
        <w:rPr>
          <w:sz w:val="28"/>
          <w:szCs w:val="28"/>
        </w:rPr>
        <w:t xml:space="preserve"> млн.</w:t>
      </w:r>
      <w:r w:rsidR="00EF37D0">
        <w:rPr>
          <w:sz w:val="28"/>
          <w:szCs w:val="28"/>
        </w:rPr>
        <w:t xml:space="preserve"> </w:t>
      </w:r>
      <w:r w:rsidRPr="004221C0">
        <w:rPr>
          <w:sz w:val="28"/>
          <w:szCs w:val="28"/>
        </w:rPr>
        <w:t>руб.).</w:t>
      </w:r>
    </w:p>
    <w:p w:rsidR="00B7796F" w:rsidRPr="004D2A79" w:rsidRDefault="00B7796F" w:rsidP="00B7796F">
      <w:pPr>
        <w:ind w:firstLine="567"/>
        <w:jc w:val="both"/>
        <w:rPr>
          <w:b/>
          <w:sz w:val="28"/>
          <w:szCs w:val="28"/>
        </w:rPr>
      </w:pPr>
      <w:r w:rsidRPr="004D2A79">
        <w:rPr>
          <w:b/>
          <w:sz w:val="32"/>
          <w:szCs w:val="32"/>
        </w:rPr>
        <w:t>О</w:t>
      </w:r>
      <w:r w:rsidRPr="004D2A79">
        <w:rPr>
          <w:b/>
          <w:sz w:val="28"/>
          <w:szCs w:val="28"/>
        </w:rPr>
        <w:t>сновными направлениями расходов являются:</w:t>
      </w:r>
    </w:p>
    <w:p w:rsidR="00B7796F" w:rsidRPr="004221C0" w:rsidRDefault="00B7796F" w:rsidP="00B7796F">
      <w:pPr>
        <w:ind w:firstLine="567"/>
        <w:jc w:val="both"/>
        <w:rPr>
          <w:sz w:val="28"/>
          <w:szCs w:val="28"/>
        </w:rPr>
      </w:pPr>
      <w:r w:rsidRPr="00EF37D0">
        <w:rPr>
          <w:sz w:val="28"/>
          <w:szCs w:val="28"/>
        </w:rPr>
        <w:t>- безвозмездные перечисления бюджетным учреждениям, которые с</w:t>
      </w:r>
      <w:r w:rsidRPr="00EF37D0">
        <w:rPr>
          <w:sz w:val="28"/>
          <w:szCs w:val="28"/>
        </w:rPr>
        <w:t>о</w:t>
      </w:r>
      <w:r w:rsidRPr="00EF37D0">
        <w:rPr>
          <w:sz w:val="28"/>
          <w:szCs w:val="28"/>
        </w:rPr>
        <w:t xml:space="preserve">ставили </w:t>
      </w:r>
      <w:r w:rsidRPr="009A7E46">
        <w:rPr>
          <w:sz w:val="28"/>
          <w:szCs w:val="28"/>
        </w:rPr>
        <w:t>488,4 млн.</w:t>
      </w:r>
      <w:r w:rsidR="00AA0644">
        <w:rPr>
          <w:sz w:val="28"/>
          <w:szCs w:val="28"/>
        </w:rPr>
        <w:t xml:space="preserve"> </w:t>
      </w:r>
      <w:r w:rsidRPr="009A7E46">
        <w:rPr>
          <w:sz w:val="28"/>
          <w:szCs w:val="28"/>
        </w:rPr>
        <w:t>руб</w:t>
      </w:r>
      <w:r w:rsidR="00EF37D0">
        <w:rPr>
          <w:sz w:val="28"/>
          <w:szCs w:val="28"/>
        </w:rPr>
        <w:t>.</w:t>
      </w:r>
      <w:r w:rsidRPr="009A7E46">
        <w:rPr>
          <w:sz w:val="28"/>
          <w:szCs w:val="28"/>
        </w:rPr>
        <w:t xml:space="preserve"> или  59,5 %</w:t>
      </w:r>
      <w:r>
        <w:rPr>
          <w:sz w:val="28"/>
          <w:szCs w:val="28"/>
        </w:rPr>
        <w:t xml:space="preserve"> от общих расходов за 2018</w:t>
      </w:r>
      <w:r w:rsidR="00AA064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A0644">
        <w:rPr>
          <w:sz w:val="28"/>
          <w:szCs w:val="28"/>
        </w:rPr>
        <w:t>од</w:t>
      </w:r>
      <w:r>
        <w:rPr>
          <w:sz w:val="28"/>
          <w:szCs w:val="28"/>
        </w:rPr>
        <w:t>.</w:t>
      </w:r>
      <w:r w:rsidRPr="004221C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21C0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них </w:t>
      </w:r>
      <w:r w:rsidRPr="004221C0">
        <w:rPr>
          <w:sz w:val="28"/>
          <w:szCs w:val="28"/>
        </w:rPr>
        <w:t>направлено на выплату заработной платы с начислен</w:t>
      </w:r>
      <w:r>
        <w:rPr>
          <w:sz w:val="28"/>
          <w:szCs w:val="28"/>
        </w:rPr>
        <w:t>иями по бюджетным учреждениям 80,3</w:t>
      </w:r>
      <w:r w:rsidRPr="004221C0">
        <w:rPr>
          <w:sz w:val="28"/>
          <w:szCs w:val="28"/>
        </w:rPr>
        <w:t xml:space="preserve">% или </w:t>
      </w:r>
      <w:r>
        <w:rPr>
          <w:sz w:val="28"/>
          <w:szCs w:val="28"/>
        </w:rPr>
        <w:t>392,1</w:t>
      </w:r>
      <w:r w:rsidRPr="004221C0">
        <w:rPr>
          <w:sz w:val="28"/>
          <w:szCs w:val="28"/>
        </w:rPr>
        <w:t xml:space="preserve"> млн. рублей, на оплату коммунальных </w:t>
      </w:r>
      <w:r>
        <w:rPr>
          <w:sz w:val="28"/>
          <w:szCs w:val="28"/>
        </w:rPr>
        <w:t>услуг по бюджетным учреждениям 8,9</w:t>
      </w:r>
      <w:r w:rsidRPr="004221C0">
        <w:rPr>
          <w:sz w:val="28"/>
          <w:szCs w:val="28"/>
        </w:rPr>
        <w:t xml:space="preserve">%  или </w:t>
      </w:r>
      <w:r>
        <w:rPr>
          <w:sz w:val="28"/>
          <w:szCs w:val="28"/>
        </w:rPr>
        <w:t>43,5</w:t>
      </w:r>
      <w:r w:rsidRPr="004221C0">
        <w:rPr>
          <w:sz w:val="28"/>
          <w:szCs w:val="28"/>
        </w:rPr>
        <w:t xml:space="preserve"> млн. руб</w:t>
      </w:r>
      <w:r w:rsidR="00EF37D0">
        <w:rPr>
          <w:sz w:val="28"/>
          <w:szCs w:val="28"/>
        </w:rPr>
        <w:t>.</w:t>
      </w:r>
      <w:r w:rsidRPr="004221C0">
        <w:rPr>
          <w:sz w:val="28"/>
          <w:szCs w:val="28"/>
        </w:rPr>
        <w:t>;</w:t>
      </w:r>
    </w:p>
    <w:p w:rsidR="00B7796F" w:rsidRPr="00EE23DC" w:rsidRDefault="00B7796F" w:rsidP="00B7796F">
      <w:pPr>
        <w:ind w:firstLine="567"/>
        <w:jc w:val="both"/>
        <w:rPr>
          <w:sz w:val="28"/>
          <w:szCs w:val="28"/>
        </w:rPr>
      </w:pPr>
      <w:r w:rsidRPr="004221C0">
        <w:rPr>
          <w:b/>
          <w:sz w:val="28"/>
          <w:szCs w:val="28"/>
        </w:rPr>
        <w:t xml:space="preserve">- </w:t>
      </w:r>
      <w:r w:rsidRPr="00EF37D0">
        <w:rPr>
          <w:sz w:val="28"/>
          <w:szCs w:val="28"/>
        </w:rPr>
        <w:t>заработная плата с начислениями по казённым учреждениям</w:t>
      </w:r>
      <w:r w:rsidRPr="004221C0">
        <w:rPr>
          <w:sz w:val="28"/>
          <w:szCs w:val="28"/>
        </w:rPr>
        <w:t xml:space="preserve">, которая занимает в общих расходах за </w:t>
      </w:r>
      <w:r>
        <w:rPr>
          <w:sz w:val="28"/>
          <w:szCs w:val="28"/>
        </w:rPr>
        <w:t>2018</w:t>
      </w:r>
      <w:r w:rsidRPr="004221C0">
        <w:rPr>
          <w:sz w:val="28"/>
          <w:szCs w:val="28"/>
        </w:rPr>
        <w:t xml:space="preserve"> года </w:t>
      </w:r>
      <w:r>
        <w:rPr>
          <w:sz w:val="28"/>
          <w:szCs w:val="28"/>
        </w:rPr>
        <w:t>19,9</w:t>
      </w:r>
      <w:r w:rsidRPr="004221C0">
        <w:rPr>
          <w:b/>
          <w:sz w:val="28"/>
          <w:szCs w:val="28"/>
        </w:rPr>
        <w:t xml:space="preserve"> </w:t>
      </w:r>
      <w:r w:rsidRPr="00EF37D0">
        <w:rPr>
          <w:sz w:val="28"/>
          <w:szCs w:val="28"/>
        </w:rPr>
        <w:t>%</w:t>
      </w:r>
      <w:r w:rsidRPr="00EE23DC">
        <w:rPr>
          <w:sz w:val="28"/>
          <w:szCs w:val="28"/>
        </w:rPr>
        <w:t xml:space="preserve"> или 163,5 млн.</w:t>
      </w:r>
      <w:r w:rsidR="00EF37D0">
        <w:rPr>
          <w:sz w:val="28"/>
          <w:szCs w:val="28"/>
        </w:rPr>
        <w:t xml:space="preserve"> </w:t>
      </w:r>
      <w:r w:rsidRPr="00EE23DC">
        <w:rPr>
          <w:sz w:val="28"/>
          <w:szCs w:val="28"/>
        </w:rPr>
        <w:t>руб</w:t>
      </w:r>
      <w:r w:rsidR="00EF37D0">
        <w:rPr>
          <w:sz w:val="28"/>
          <w:szCs w:val="28"/>
        </w:rPr>
        <w:t>.</w:t>
      </w:r>
      <w:r w:rsidRPr="00EE23DC">
        <w:rPr>
          <w:sz w:val="28"/>
          <w:szCs w:val="28"/>
        </w:rPr>
        <w:t>;</w:t>
      </w:r>
    </w:p>
    <w:p w:rsidR="00B7796F" w:rsidRPr="001C0447" w:rsidRDefault="00B7796F" w:rsidP="00B7796F">
      <w:pPr>
        <w:ind w:firstLine="567"/>
        <w:jc w:val="both"/>
        <w:rPr>
          <w:sz w:val="28"/>
          <w:szCs w:val="28"/>
        </w:rPr>
      </w:pPr>
      <w:r w:rsidRPr="004221C0">
        <w:rPr>
          <w:b/>
          <w:sz w:val="28"/>
          <w:szCs w:val="28"/>
        </w:rPr>
        <w:t xml:space="preserve">- </w:t>
      </w:r>
      <w:r w:rsidRPr="00EF37D0">
        <w:rPr>
          <w:sz w:val="28"/>
          <w:szCs w:val="28"/>
        </w:rPr>
        <w:t>оплата коммунальных услуг казённым учреждениям</w:t>
      </w:r>
      <w:r w:rsidRPr="004221C0">
        <w:rPr>
          <w:b/>
          <w:sz w:val="28"/>
          <w:szCs w:val="28"/>
        </w:rPr>
        <w:t xml:space="preserve"> – </w:t>
      </w:r>
      <w:r w:rsidRPr="00EE23DC">
        <w:rPr>
          <w:sz w:val="28"/>
          <w:szCs w:val="28"/>
        </w:rPr>
        <w:t>2,5 % или 20,9 млн.</w:t>
      </w:r>
      <w:r w:rsidR="00EF37D0">
        <w:rPr>
          <w:sz w:val="28"/>
          <w:szCs w:val="28"/>
        </w:rPr>
        <w:t xml:space="preserve"> </w:t>
      </w:r>
      <w:r w:rsidRPr="00EE23DC">
        <w:rPr>
          <w:sz w:val="28"/>
          <w:szCs w:val="28"/>
        </w:rPr>
        <w:t>руб</w:t>
      </w:r>
      <w:r w:rsidRPr="00EF37D0">
        <w:rPr>
          <w:sz w:val="28"/>
          <w:szCs w:val="28"/>
        </w:rPr>
        <w:t>.</w:t>
      </w:r>
    </w:p>
    <w:p w:rsidR="00B7796F" w:rsidRPr="004D2A79" w:rsidRDefault="00B7796F" w:rsidP="00B7796F">
      <w:pPr>
        <w:ind w:firstLine="709"/>
        <w:jc w:val="both"/>
        <w:rPr>
          <w:b/>
          <w:sz w:val="28"/>
          <w:szCs w:val="28"/>
        </w:rPr>
      </w:pPr>
      <w:r w:rsidRPr="004D2A79">
        <w:rPr>
          <w:b/>
          <w:sz w:val="28"/>
          <w:szCs w:val="28"/>
        </w:rPr>
        <w:t>Основные задачи муниципального образования «Чердаклинский район» Ульяновской области на 2019 год:</w:t>
      </w:r>
    </w:p>
    <w:p w:rsidR="00B7796F" w:rsidRPr="004221C0" w:rsidRDefault="00B7796F" w:rsidP="00AA064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221C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</w:t>
      </w:r>
      <w:r w:rsidRPr="004221C0">
        <w:rPr>
          <w:sz w:val="28"/>
          <w:szCs w:val="28"/>
        </w:rPr>
        <w:t>лана по поступлению доходов в консолидирова</w:t>
      </w:r>
      <w:r w:rsidRPr="004221C0">
        <w:rPr>
          <w:sz w:val="28"/>
          <w:szCs w:val="28"/>
        </w:rPr>
        <w:t>н</w:t>
      </w:r>
      <w:r w:rsidRPr="004221C0">
        <w:rPr>
          <w:sz w:val="28"/>
          <w:szCs w:val="28"/>
        </w:rPr>
        <w:t>ный бюджет муниципального образования «Чердаклинский ра</w:t>
      </w:r>
      <w:r>
        <w:rPr>
          <w:sz w:val="28"/>
          <w:szCs w:val="28"/>
        </w:rPr>
        <w:t>йон» 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на 2019</w:t>
      </w:r>
      <w:r w:rsidR="00AA354A">
        <w:rPr>
          <w:sz w:val="28"/>
          <w:szCs w:val="28"/>
        </w:rPr>
        <w:t>-2021</w:t>
      </w:r>
      <w:r w:rsidRPr="004221C0">
        <w:rPr>
          <w:sz w:val="28"/>
          <w:szCs w:val="28"/>
        </w:rPr>
        <w:t xml:space="preserve"> год</w:t>
      </w:r>
      <w:r w:rsidR="00AA354A">
        <w:rPr>
          <w:sz w:val="28"/>
          <w:szCs w:val="28"/>
        </w:rPr>
        <w:t>ы</w:t>
      </w:r>
      <w:r w:rsidR="00B16EFC">
        <w:rPr>
          <w:sz w:val="28"/>
          <w:szCs w:val="28"/>
        </w:rPr>
        <w:t xml:space="preserve"> не менее 105 % к первоначальному плану</w:t>
      </w:r>
      <w:r w:rsidRPr="004221C0">
        <w:rPr>
          <w:sz w:val="28"/>
          <w:szCs w:val="28"/>
        </w:rPr>
        <w:t>.</w:t>
      </w:r>
    </w:p>
    <w:p w:rsidR="00B7796F" w:rsidRPr="004221C0" w:rsidRDefault="00B7796F" w:rsidP="00AA064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221C0">
        <w:rPr>
          <w:sz w:val="28"/>
          <w:szCs w:val="28"/>
        </w:rPr>
        <w:t>Исполнение обязательств по увеличению налоговых поступлений в консолидированный бюджет муниципального образования «Чердаклинский ра</w:t>
      </w:r>
      <w:r w:rsidR="00AA354A">
        <w:rPr>
          <w:sz w:val="28"/>
          <w:szCs w:val="28"/>
        </w:rPr>
        <w:t>йон» Ульяновской области</w:t>
      </w:r>
      <w:r w:rsidR="00B16EFC">
        <w:rPr>
          <w:sz w:val="28"/>
          <w:szCs w:val="28"/>
        </w:rPr>
        <w:t xml:space="preserve"> не менее 105 % к первоначальному плану</w:t>
      </w:r>
      <w:r w:rsidRPr="004221C0">
        <w:rPr>
          <w:sz w:val="28"/>
          <w:szCs w:val="28"/>
        </w:rPr>
        <w:t>.</w:t>
      </w:r>
    </w:p>
    <w:p w:rsidR="00B7796F" w:rsidRPr="004221C0" w:rsidRDefault="00B7796F" w:rsidP="00AA064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0" w:name="bookmark14"/>
      <w:r w:rsidRPr="004221C0">
        <w:rPr>
          <w:sz w:val="28"/>
          <w:szCs w:val="28"/>
        </w:rPr>
        <w:t>Обеспечение сбалансированности</w:t>
      </w:r>
      <w:bookmarkEnd w:id="0"/>
      <w:r w:rsidRPr="004221C0">
        <w:rPr>
          <w:sz w:val="28"/>
          <w:szCs w:val="28"/>
        </w:rPr>
        <w:t xml:space="preserve"> консолидированного бюджета муниципального образования «Чердаклинский район» Ульяновской области и безусловное исполнение принятых обязательств наиболее эффективным способом.</w:t>
      </w:r>
    </w:p>
    <w:p w:rsidR="001C4627" w:rsidRPr="00182BD3" w:rsidRDefault="00CC6DEF" w:rsidP="00F6261E">
      <w:pPr>
        <w:tabs>
          <w:tab w:val="center" w:pos="5032"/>
          <w:tab w:val="right" w:pos="9355"/>
        </w:tabs>
        <w:ind w:firstLine="709"/>
        <w:jc w:val="center"/>
        <w:rPr>
          <w:b/>
          <w:sz w:val="28"/>
          <w:szCs w:val="28"/>
          <w:u w:val="single"/>
        </w:rPr>
      </w:pPr>
      <w:r w:rsidRPr="00182BD3">
        <w:rPr>
          <w:b/>
          <w:sz w:val="28"/>
          <w:szCs w:val="28"/>
          <w:u w:val="single"/>
        </w:rPr>
        <w:t>Анализ развития отрасли промышленности</w:t>
      </w:r>
      <w:r w:rsidR="001C4627" w:rsidRPr="00182BD3">
        <w:rPr>
          <w:b/>
          <w:sz w:val="28"/>
          <w:szCs w:val="28"/>
          <w:u w:val="single"/>
        </w:rPr>
        <w:t xml:space="preserve"> </w:t>
      </w:r>
    </w:p>
    <w:p w:rsidR="00CC6DEF" w:rsidRPr="00182BD3" w:rsidRDefault="001C4627" w:rsidP="00F6261E">
      <w:pPr>
        <w:tabs>
          <w:tab w:val="center" w:pos="5032"/>
          <w:tab w:val="right" w:pos="9355"/>
        </w:tabs>
        <w:ind w:firstLine="709"/>
        <w:jc w:val="center"/>
        <w:rPr>
          <w:b/>
          <w:sz w:val="28"/>
          <w:szCs w:val="28"/>
          <w:u w:val="single"/>
        </w:rPr>
      </w:pPr>
      <w:r w:rsidRPr="00182BD3">
        <w:rPr>
          <w:b/>
          <w:sz w:val="28"/>
          <w:szCs w:val="28"/>
          <w:u w:val="single"/>
        </w:rPr>
        <w:t>и инвестиционн</w:t>
      </w:r>
      <w:r w:rsidR="004D2A79">
        <w:rPr>
          <w:b/>
          <w:sz w:val="28"/>
          <w:szCs w:val="28"/>
          <w:u w:val="single"/>
        </w:rPr>
        <w:t>ого</w:t>
      </w:r>
      <w:r w:rsidRPr="00182BD3">
        <w:rPr>
          <w:b/>
          <w:sz w:val="28"/>
          <w:szCs w:val="28"/>
          <w:u w:val="single"/>
        </w:rPr>
        <w:t xml:space="preserve"> потенциал</w:t>
      </w:r>
      <w:r w:rsidR="004D2A79">
        <w:rPr>
          <w:b/>
          <w:sz w:val="28"/>
          <w:szCs w:val="28"/>
          <w:u w:val="single"/>
        </w:rPr>
        <w:t>а</w:t>
      </w:r>
    </w:p>
    <w:p w:rsidR="00182BD3" w:rsidRPr="00A91321" w:rsidRDefault="00182BD3" w:rsidP="00182BD3">
      <w:pPr>
        <w:ind w:firstLine="567"/>
        <w:jc w:val="both"/>
        <w:rPr>
          <w:sz w:val="28"/>
          <w:szCs w:val="28"/>
        </w:rPr>
      </w:pPr>
      <w:r w:rsidRPr="00A91321">
        <w:rPr>
          <w:sz w:val="28"/>
          <w:szCs w:val="28"/>
        </w:rPr>
        <w:t>На  территории муниципального образования «Чердаклинс</w:t>
      </w:r>
      <w:r>
        <w:rPr>
          <w:sz w:val="28"/>
          <w:szCs w:val="28"/>
        </w:rPr>
        <w:t>кий район» насчитывается около 2</w:t>
      </w:r>
      <w:r w:rsidRPr="00A91321">
        <w:rPr>
          <w:sz w:val="28"/>
          <w:szCs w:val="28"/>
        </w:rPr>
        <w:t>0 наиболее крупных юридических лиц и индивидуал</w:t>
      </w:r>
      <w:r w:rsidRPr="00A91321">
        <w:rPr>
          <w:sz w:val="28"/>
          <w:szCs w:val="28"/>
        </w:rPr>
        <w:t>ь</w:t>
      </w:r>
      <w:r w:rsidRPr="00A91321">
        <w:rPr>
          <w:sz w:val="28"/>
          <w:szCs w:val="28"/>
        </w:rPr>
        <w:t>ных предпринимателей, осуществляющих производственно-хозяйственную деятельность. Основными отраслями промышленности являются: машин</w:t>
      </w:r>
      <w:r w:rsidRPr="00A91321">
        <w:rPr>
          <w:sz w:val="28"/>
          <w:szCs w:val="28"/>
        </w:rPr>
        <w:t>о</w:t>
      </w:r>
      <w:r w:rsidRPr="00A91321">
        <w:rPr>
          <w:sz w:val="28"/>
          <w:szCs w:val="28"/>
        </w:rPr>
        <w:t>строение, металлообработка и обслуживание самолётов, пищевая промы</w:t>
      </w:r>
      <w:r w:rsidRPr="00A91321">
        <w:rPr>
          <w:sz w:val="28"/>
          <w:szCs w:val="28"/>
        </w:rPr>
        <w:t>ш</w:t>
      </w:r>
      <w:r w:rsidRPr="00A91321">
        <w:rPr>
          <w:sz w:val="28"/>
          <w:szCs w:val="28"/>
        </w:rPr>
        <w:t>ленность, мукомольная и комбикормовая промышленность, производ</w:t>
      </w:r>
      <w:r w:rsidR="00782B87">
        <w:rPr>
          <w:sz w:val="28"/>
          <w:szCs w:val="28"/>
        </w:rPr>
        <w:t>ство мебели и дверей.</w:t>
      </w:r>
    </w:p>
    <w:p w:rsidR="00182BD3" w:rsidRDefault="00182BD3" w:rsidP="00182BD3">
      <w:pPr>
        <w:ind w:firstLine="567"/>
        <w:jc w:val="both"/>
        <w:rPr>
          <w:sz w:val="28"/>
          <w:szCs w:val="28"/>
        </w:rPr>
      </w:pPr>
      <w:proofErr w:type="gramStart"/>
      <w:r w:rsidRPr="00A00945">
        <w:rPr>
          <w:sz w:val="28"/>
          <w:szCs w:val="28"/>
        </w:rPr>
        <w:t xml:space="preserve">Оборот организаций по всем видам экономической деятельности за </w:t>
      </w:r>
      <w:r>
        <w:rPr>
          <w:sz w:val="28"/>
          <w:szCs w:val="28"/>
        </w:rPr>
        <w:t>1</w:t>
      </w:r>
      <w:r w:rsidR="00AB470E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2018</w:t>
      </w:r>
      <w:r w:rsidRPr="00A0094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00945">
        <w:rPr>
          <w:sz w:val="28"/>
          <w:szCs w:val="28"/>
        </w:rPr>
        <w:t xml:space="preserve"> </w:t>
      </w:r>
      <w:r w:rsidRPr="005F020A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вил </w:t>
      </w:r>
      <w:r w:rsidR="00AB470E">
        <w:rPr>
          <w:sz w:val="28"/>
          <w:szCs w:val="28"/>
        </w:rPr>
        <w:t>28,7</w:t>
      </w:r>
      <w:r w:rsidRPr="005F020A">
        <w:rPr>
          <w:sz w:val="28"/>
          <w:szCs w:val="28"/>
        </w:rPr>
        <w:t xml:space="preserve"> млрд. руб</w:t>
      </w:r>
      <w:r w:rsidRPr="001E7D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354A">
        <w:rPr>
          <w:sz w:val="28"/>
          <w:szCs w:val="28"/>
        </w:rPr>
        <w:t>П</w:t>
      </w:r>
      <w:r>
        <w:rPr>
          <w:sz w:val="28"/>
          <w:szCs w:val="28"/>
        </w:rPr>
        <w:t>о сравнению с уровнем прошл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года отмечено увеличение на </w:t>
      </w:r>
      <w:r w:rsidR="00AB470E">
        <w:rPr>
          <w:sz w:val="28"/>
          <w:szCs w:val="28"/>
        </w:rPr>
        <w:t xml:space="preserve">49,4 </w:t>
      </w:r>
      <w:r>
        <w:rPr>
          <w:sz w:val="28"/>
          <w:szCs w:val="28"/>
        </w:rPr>
        <w:t xml:space="preserve">% или на </w:t>
      </w:r>
      <w:r w:rsidR="00AB470E">
        <w:rPr>
          <w:sz w:val="28"/>
          <w:szCs w:val="28"/>
        </w:rPr>
        <w:t>9,4</w:t>
      </w:r>
      <w:r>
        <w:rPr>
          <w:sz w:val="28"/>
          <w:szCs w:val="28"/>
        </w:rPr>
        <w:t xml:space="preserve"> млрд.</w:t>
      </w:r>
      <w:r w:rsidR="00AA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AA354A">
        <w:rPr>
          <w:sz w:val="28"/>
          <w:szCs w:val="28"/>
        </w:rPr>
        <w:t>О</w:t>
      </w:r>
      <w:r>
        <w:rPr>
          <w:sz w:val="28"/>
          <w:szCs w:val="28"/>
        </w:rPr>
        <w:t>сновной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чиной роста послужило увеличение объемов производства в сфере «Обесп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электрической энергией, газом и паром» в 2,</w:t>
      </w:r>
      <w:r w:rsidR="00AB470E">
        <w:rPr>
          <w:sz w:val="28"/>
          <w:szCs w:val="28"/>
        </w:rPr>
        <w:t>3</w:t>
      </w:r>
      <w:r>
        <w:rPr>
          <w:sz w:val="28"/>
          <w:szCs w:val="28"/>
        </w:rPr>
        <w:t xml:space="preserve"> раза по сравнению с уровнем прошлого года.</w:t>
      </w:r>
      <w:proofErr w:type="gramEnd"/>
      <w:r>
        <w:rPr>
          <w:sz w:val="28"/>
          <w:szCs w:val="28"/>
        </w:rPr>
        <w:t xml:space="preserve"> Положительное влияние на данную сферу оказало открытие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Красный Яр Чердаклинского района первого в России </w:t>
      </w:r>
      <w:proofErr w:type="spellStart"/>
      <w:r>
        <w:rPr>
          <w:sz w:val="28"/>
          <w:szCs w:val="28"/>
        </w:rPr>
        <w:t>ветр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парка</w:t>
      </w:r>
      <w:proofErr w:type="spellEnd"/>
      <w:r>
        <w:rPr>
          <w:sz w:val="28"/>
          <w:szCs w:val="28"/>
        </w:rPr>
        <w:t xml:space="preserve">. В </w:t>
      </w:r>
      <w:r w:rsidRPr="00CD3456">
        <w:rPr>
          <w:sz w:val="28"/>
          <w:szCs w:val="28"/>
        </w:rPr>
        <w:t xml:space="preserve">2017 году запущена первая очередь </w:t>
      </w:r>
      <w:proofErr w:type="spellStart"/>
      <w:r>
        <w:rPr>
          <w:sz w:val="28"/>
          <w:szCs w:val="28"/>
        </w:rPr>
        <w:t>ветропарка</w:t>
      </w:r>
      <w:proofErr w:type="spellEnd"/>
      <w:r>
        <w:rPr>
          <w:sz w:val="28"/>
          <w:szCs w:val="28"/>
        </w:rPr>
        <w:t xml:space="preserve"> мощ</w:t>
      </w:r>
      <w:r w:rsidRPr="00CD3456">
        <w:rPr>
          <w:sz w:val="28"/>
          <w:szCs w:val="28"/>
        </w:rPr>
        <w:t xml:space="preserve">ностью 35 мВт, а уже </w:t>
      </w:r>
      <w:r w:rsidR="00147D43">
        <w:rPr>
          <w:sz w:val="28"/>
          <w:szCs w:val="28"/>
        </w:rPr>
        <w:t xml:space="preserve">в </w:t>
      </w:r>
      <w:r w:rsidRPr="00CD3456">
        <w:rPr>
          <w:sz w:val="28"/>
          <w:szCs w:val="28"/>
        </w:rPr>
        <w:t>2018 году компанией "</w:t>
      </w:r>
      <w:proofErr w:type="spellStart"/>
      <w:r w:rsidRPr="00CD3456">
        <w:rPr>
          <w:sz w:val="28"/>
          <w:szCs w:val="28"/>
        </w:rPr>
        <w:t>Фортум</w:t>
      </w:r>
      <w:proofErr w:type="spellEnd"/>
      <w:r w:rsidRPr="00CD3456">
        <w:rPr>
          <w:sz w:val="28"/>
          <w:szCs w:val="28"/>
        </w:rPr>
        <w:t>" введена в эксплуатацию вторая оч</w:t>
      </w:r>
      <w:r w:rsidRPr="00CD3456">
        <w:rPr>
          <w:sz w:val="28"/>
          <w:szCs w:val="28"/>
        </w:rPr>
        <w:t>е</w:t>
      </w:r>
      <w:r w:rsidRPr="00CD3456">
        <w:rPr>
          <w:sz w:val="28"/>
          <w:szCs w:val="28"/>
        </w:rPr>
        <w:t xml:space="preserve">редь </w:t>
      </w:r>
      <w:proofErr w:type="spellStart"/>
      <w:r w:rsidRPr="00CD3456">
        <w:rPr>
          <w:sz w:val="28"/>
          <w:szCs w:val="28"/>
        </w:rPr>
        <w:t>ветропарка</w:t>
      </w:r>
      <w:proofErr w:type="spellEnd"/>
      <w:r w:rsidRPr="00CD3456">
        <w:rPr>
          <w:sz w:val="28"/>
          <w:szCs w:val="28"/>
        </w:rPr>
        <w:t xml:space="preserve"> на 55 мВт</w:t>
      </w:r>
      <w:r w:rsidR="004C5915">
        <w:rPr>
          <w:sz w:val="28"/>
          <w:szCs w:val="28"/>
        </w:rPr>
        <w:t>.</w:t>
      </w:r>
      <w:r w:rsidRPr="00CD3456">
        <w:rPr>
          <w:sz w:val="28"/>
          <w:szCs w:val="28"/>
        </w:rPr>
        <w:t xml:space="preserve"> </w:t>
      </w:r>
      <w:r w:rsidR="004C5915">
        <w:rPr>
          <w:sz w:val="28"/>
          <w:szCs w:val="28"/>
        </w:rPr>
        <w:t>О</w:t>
      </w:r>
      <w:r w:rsidRPr="00CD3456">
        <w:rPr>
          <w:sz w:val="28"/>
          <w:szCs w:val="28"/>
        </w:rPr>
        <w:t>бъем инвестиций составил</w:t>
      </w:r>
      <w:r w:rsidR="004C5915">
        <w:rPr>
          <w:sz w:val="28"/>
          <w:szCs w:val="28"/>
        </w:rPr>
        <w:t>и</w:t>
      </w:r>
      <w:r w:rsidRPr="00CD3456">
        <w:rPr>
          <w:sz w:val="28"/>
          <w:szCs w:val="28"/>
        </w:rPr>
        <w:t xml:space="preserve"> </w:t>
      </w:r>
      <w:r>
        <w:rPr>
          <w:sz w:val="28"/>
          <w:szCs w:val="28"/>
        </w:rPr>
        <w:t>за два года 9</w:t>
      </w:r>
      <w:r w:rsidRPr="00CD3456">
        <w:rPr>
          <w:sz w:val="28"/>
          <w:szCs w:val="28"/>
        </w:rPr>
        <w:t xml:space="preserve"> млрд.</w:t>
      </w:r>
      <w:r w:rsidR="00147D43">
        <w:rPr>
          <w:sz w:val="28"/>
          <w:szCs w:val="28"/>
        </w:rPr>
        <w:t xml:space="preserve"> </w:t>
      </w:r>
      <w:r w:rsidRPr="00CD3456">
        <w:rPr>
          <w:sz w:val="28"/>
          <w:szCs w:val="28"/>
        </w:rPr>
        <w:t>руб.</w:t>
      </w:r>
    </w:p>
    <w:p w:rsidR="00242FC6" w:rsidRDefault="00182BD3" w:rsidP="00AB4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объемов производства не первый год отмеч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 обрабатывающем производстве. </w:t>
      </w:r>
      <w:proofErr w:type="gramStart"/>
      <w:r>
        <w:rPr>
          <w:sz w:val="28"/>
          <w:szCs w:val="28"/>
        </w:rPr>
        <w:t>По итогам 1</w:t>
      </w:r>
      <w:r w:rsidR="00AB470E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2018 года объем производства составил 2</w:t>
      </w:r>
      <w:r w:rsidR="00AB470E">
        <w:rPr>
          <w:sz w:val="28"/>
          <w:szCs w:val="28"/>
        </w:rPr>
        <w:t>4,4</w:t>
      </w:r>
      <w:r>
        <w:rPr>
          <w:sz w:val="28"/>
          <w:szCs w:val="28"/>
        </w:rPr>
        <w:t xml:space="preserve"> млрд. руб., что выше уровня аналогичного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ода прошлого года на </w:t>
      </w:r>
      <w:r w:rsidR="00AB470E">
        <w:rPr>
          <w:sz w:val="28"/>
          <w:szCs w:val="28"/>
        </w:rPr>
        <w:t>48,4</w:t>
      </w:r>
      <w:r>
        <w:rPr>
          <w:sz w:val="28"/>
          <w:szCs w:val="28"/>
        </w:rPr>
        <w:t xml:space="preserve">% или на </w:t>
      </w:r>
      <w:r w:rsidR="00AB470E">
        <w:rPr>
          <w:sz w:val="28"/>
          <w:szCs w:val="28"/>
        </w:rPr>
        <w:t>8,1</w:t>
      </w:r>
      <w:r>
        <w:rPr>
          <w:sz w:val="28"/>
          <w:szCs w:val="28"/>
        </w:rPr>
        <w:t xml:space="preserve"> млрд. руб. Рост объемов производства отмечен на фабриках ООО «Марс», местных предприятиях, таких как ОО</w:t>
      </w:r>
      <w:r w:rsidR="00ED4C7A">
        <w:rPr>
          <w:sz w:val="28"/>
          <w:szCs w:val="28"/>
        </w:rPr>
        <w:t xml:space="preserve">О «Пальмира» </w:t>
      </w:r>
      <w:r>
        <w:rPr>
          <w:sz w:val="28"/>
          <w:szCs w:val="28"/>
        </w:rPr>
        <w:t xml:space="preserve">и др. </w:t>
      </w:r>
      <w:r w:rsidR="00242FC6" w:rsidRPr="00242FC6">
        <w:rPr>
          <w:sz w:val="28"/>
          <w:szCs w:val="28"/>
        </w:rPr>
        <w:t>В октябре состоялось открытие нового подразделения ко</w:t>
      </w:r>
      <w:r w:rsidR="00242FC6" w:rsidRPr="00242FC6">
        <w:rPr>
          <w:sz w:val="28"/>
          <w:szCs w:val="28"/>
        </w:rPr>
        <w:t>м</w:t>
      </w:r>
      <w:r w:rsidR="00242FC6" w:rsidRPr="00242FC6">
        <w:rPr>
          <w:sz w:val="28"/>
          <w:szCs w:val="28"/>
        </w:rPr>
        <w:t>пании Марс - центр исследования кормов для домашних животных</w:t>
      </w:r>
      <w:r w:rsidR="00242FC6">
        <w:rPr>
          <w:sz w:val="28"/>
          <w:szCs w:val="28"/>
        </w:rPr>
        <w:t>,</w:t>
      </w:r>
      <w:r w:rsidR="00242FC6" w:rsidRPr="00242FC6">
        <w:rPr>
          <w:sz w:val="28"/>
          <w:szCs w:val="28"/>
        </w:rPr>
        <w:t xml:space="preserve"> вложено порядка 1 млрд</w:t>
      </w:r>
      <w:proofErr w:type="gramEnd"/>
      <w:r w:rsidR="00242FC6" w:rsidRPr="00242FC6">
        <w:rPr>
          <w:sz w:val="28"/>
          <w:szCs w:val="28"/>
        </w:rPr>
        <w:t>. руб.</w:t>
      </w:r>
    </w:p>
    <w:p w:rsidR="00182BD3" w:rsidRDefault="00182BD3" w:rsidP="00182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объемов производства также отмечено в сфере торговли на </w:t>
      </w:r>
      <w:r w:rsidR="00AB470E">
        <w:rPr>
          <w:sz w:val="28"/>
          <w:szCs w:val="28"/>
        </w:rPr>
        <w:t xml:space="preserve">20,4 </w:t>
      </w:r>
      <w:r>
        <w:rPr>
          <w:sz w:val="28"/>
          <w:szCs w:val="28"/>
        </w:rPr>
        <w:t xml:space="preserve">% или на </w:t>
      </w:r>
      <w:r w:rsidR="00AB470E">
        <w:rPr>
          <w:sz w:val="28"/>
          <w:szCs w:val="28"/>
        </w:rPr>
        <w:t>213,6</w:t>
      </w:r>
      <w:r>
        <w:rPr>
          <w:sz w:val="28"/>
          <w:szCs w:val="28"/>
        </w:rPr>
        <w:t xml:space="preserve"> тыс. руб. (в 2018 году в районе открыто четыре </w:t>
      </w:r>
      <w:r w:rsidR="00ED4C7A">
        <w:rPr>
          <w:sz w:val="28"/>
          <w:szCs w:val="28"/>
        </w:rPr>
        <w:t>супе</w:t>
      </w:r>
      <w:r w:rsidR="00ED4C7A">
        <w:rPr>
          <w:sz w:val="28"/>
          <w:szCs w:val="28"/>
        </w:rPr>
        <w:t>р</w:t>
      </w:r>
      <w:r w:rsidR="00ED4C7A">
        <w:rPr>
          <w:sz w:val="28"/>
          <w:szCs w:val="28"/>
        </w:rPr>
        <w:t>маркета</w:t>
      </w:r>
      <w:r w:rsidRPr="001B4A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67ED" w:rsidRPr="00182BD3" w:rsidRDefault="003067ED" w:rsidP="00182BD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Администрацией Чердаклинского района на постоянной основе ведется работа по улучшению условий труда и созданию новых рабочих мест. В 2018 году создано 724 новых рабочих места. </w:t>
      </w:r>
      <w:r w:rsidR="004C5915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ыполнение годового плана со</w:t>
      </w:r>
      <w:r w:rsidR="004C5915">
        <w:rPr>
          <w:rFonts w:eastAsia="Calibri"/>
          <w:sz w:val="28"/>
          <w:szCs w:val="28"/>
        </w:rPr>
        <w:t>став</w:t>
      </w:r>
      <w:r w:rsidR="004C5915">
        <w:rPr>
          <w:rFonts w:eastAsia="Calibri"/>
          <w:sz w:val="28"/>
          <w:szCs w:val="28"/>
        </w:rPr>
        <w:t>и</w:t>
      </w:r>
      <w:r w:rsidR="004C5915">
        <w:rPr>
          <w:rFonts w:eastAsia="Calibri"/>
          <w:sz w:val="28"/>
          <w:szCs w:val="28"/>
        </w:rPr>
        <w:t>ло 123,1% (588 рабочих мест).</w:t>
      </w:r>
    </w:p>
    <w:p w:rsidR="003067ED" w:rsidRDefault="003067ED" w:rsidP="003067ED">
      <w:pPr>
        <w:ind w:firstLine="567"/>
        <w:jc w:val="both"/>
        <w:rPr>
          <w:rFonts w:eastAsia="Calibri"/>
          <w:sz w:val="28"/>
          <w:szCs w:val="28"/>
        </w:rPr>
      </w:pPr>
      <w:r w:rsidRPr="00B16EFC">
        <w:rPr>
          <w:rFonts w:eastAsia="Calibri"/>
          <w:sz w:val="28"/>
          <w:szCs w:val="28"/>
        </w:rPr>
        <w:t>В разрезе поселений самый высокий результат по созданию новых раб</w:t>
      </w:r>
      <w:r w:rsidRPr="00B16EFC">
        <w:rPr>
          <w:rFonts w:eastAsia="Calibri"/>
          <w:sz w:val="28"/>
          <w:szCs w:val="28"/>
        </w:rPr>
        <w:t>о</w:t>
      </w:r>
      <w:r w:rsidRPr="00B16EFC">
        <w:rPr>
          <w:rFonts w:eastAsia="Calibri"/>
          <w:sz w:val="28"/>
          <w:szCs w:val="28"/>
        </w:rPr>
        <w:t xml:space="preserve">чих мест принадлежит </w:t>
      </w:r>
      <w:proofErr w:type="spellStart"/>
      <w:r w:rsidRPr="00B16EFC">
        <w:rPr>
          <w:rFonts w:eastAsia="Calibri"/>
          <w:sz w:val="28"/>
          <w:szCs w:val="28"/>
        </w:rPr>
        <w:t>Мирновскому</w:t>
      </w:r>
      <w:proofErr w:type="spellEnd"/>
      <w:r w:rsidRPr="00B16EFC">
        <w:rPr>
          <w:rFonts w:eastAsia="Calibri"/>
          <w:sz w:val="28"/>
          <w:szCs w:val="28"/>
        </w:rPr>
        <w:t xml:space="preserve"> сельскому поселению, где создано 207 новых рабочих мест (2,25 раза), Октябрьскому сельскому поселению – 66 (126,9%), </w:t>
      </w:r>
      <w:proofErr w:type="spellStart"/>
      <w:r w:rsidRPr="00B16EFC">
        <w:rPr>
          <w:rFonts w:eastAsia="Calibri"/>
          <w:sz w:val="28"/>
          <w:szCs w:val="28"/>
        </w:rPr>
        <w:t>Чердаклинскому</w:t>
      </w:r>
      <w:proofErr w:type="spellEnd"/>
      <w:r w:rsidRPr="00B16EFC">
        <w:rPr>
          <w:rFonts w:eastAsia="Calibri"/>
          <w:sz w:val="28"/>
          <w:szCs w:val="28"/>
        </w:rPr>
        <w:t xml:space="preserve"> городскому поселению – 221 (124,2%) и </w:t>
      </w:r>
      <w:proofErr w:type="spellStart"/>
      <w:r w:rsidRPr="00B16EFC">
        <w:rPr>
          <w:rFonts w:eastAsia="Calibri"/>
          <w:sz w:val="28"/>
          <w:szCs w:val="28"/>
        </w:rPr>
        <w:t>Крест</w:t>
      </w:r>
      <w:r w:rsidRPr="00B16EFC">
        <w:rPr>
          <w:rFonts w:eastAsia="Calibri"/>
          <w:sz w:val="28"/>
          <w:szCs w:val="28"/>
        </w:rPr>
        <w:t>о</w:t>
      </w:r>
      <w:r w:rsidRPr="00B16EFC">
        <w:rPr>
          <w:rFonts w:eastAsia="Calibri"/>
          <w:sz w:val="28"/>
          <w:szCs w:val="28"/>
        </w:rPr>
        <w:t>вогородищенскому</w:t>
      </w:r>
      <w:proofErr w:type="spellEnd"/>
      <w:r w:rsidRPr="00B16EFC">
        <w:rPr>
          <w:rFonts w:eastAsia="Calibri"/>
          <w:sz w:val="28"/>
          <w:szCs w:val="28"/>
        </w:rPr>
        <w:t xml:space="preserve"> сельскому поселению - 39 мест (121,9%). Наименьший результат в Белоярском сельском поселении – 40 рабочих мест (57,1%) и </w:t>
      </w:r>
      <w:proofErr w:type="spellStart"/>
      <w:r w:rsidRPr="00B16EFC">
        <w:rPr>
          <w:rFonts w:eastAsia="Calibri"/>
          <w:sz w:val="28"/>
          <w:szCs w:val="28"/>
        </w:rPr>
        <w:t>Калмаюрском</w:t>
      </w:r>
      <w:proofErr w:type="spellEnd"/>
      <w:r w:rsidRPr="00B16EFC">
        <w:rPr>
          <w:rFonts w:eastAsia="Calibri"/>
          <w:sz w:val="28"/>
          <w:szCs w:val="28"/>
        </w:rPr>
        <w:t xml:space="preserve"> сельском поселении – 22 рабочих места (75,9%).</w:t>
      </w:r>
    </w:p>
    <w:p w:rsidR="003067ED" w:rsidRDefault="006B21A2" w:rsidP="003067E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67ED">
        <w:rPr>
          <w:sz w:val="28"/>
          <w:szCs w:val="28"/>
        </w:rPr>
        <w:t>оказатель по созданию высокопроизводительных рабочих мест на 2018 год в Чердаклинском районе со</w:t>
      </w:r>
      <w:r>
        <w:rPr>
          <w:sz w:val="28"/>
          <w:szCs w:val="28"/>
        </w:rPr>
        <w:t>ставляет 176 новых рабочих места</w:t>
      </w:r>
      <w:r w:rsidR="003067ED">
        <w:rPr>
          <w:sz w:val="28"/>
          <w:szCs w:val="28"/>
        </w:rPr>
        <w:t>. Фактич</w:t>
      </w:r>
      <w:r w:rsidR="003067ED">
        <w:rPr>
          <w:sz w:val="28"/>
          <w:szCs w:val="28"/>
        </w:rPr>
        <w:t>е</w:t>
      </w:r>
      <w:r w:rsidR="003067ED">
        <w:rPr>
          <w:sz w:val="28"/>
          <w:szCs w:val="28"/>
        </w:rPr>
        <w:t>ски в 2018 году создано 242 рабочих мест, что составляет 137,5% от годового плана. Высокопроизводительные новые рабочие места созданы на предпри</w:t>
      </w:r>
      <w:r w:rsidR="003067ED">
        <w:rPr>
          <w:sz w:val="28"/>
          <w:szCs w:val="28"/>
        </w:rPr>
        <w:t>я</w:t>
      </w:r>
      <w:r w:rsidR="003067ED">
        <w:rPr>
          <w:sz w:val="28"/>
          <w:szCs w:val="28"/>
        </w:rPr>
        <w:t xml:space="preserve">тиях: </w:t>
      </w:r>
      <w:proofErr w:type="gramStart"/>
      <w:r w:rsidR="003067ED">
        <w:rPr>
          <w:sz w:val="28"/>
          <w:szCs w:val="28"/>
        </w:rPr>
        <w:t>ООО «Альфа-Люкс», АО «Гулливер», ООО «ТК Лето», ООО «Агр</w:t>
      </w:r>
      <w:r w:rsidR="003067ED">
        <w:rPr>
          <w:sz w:val="28"/>
          <w:szCs w:val="28"/>
        </w:rPr>
        <w:t>о</w:t>
      </w:r>
      <w:r w:rsidR="003067ED">
        <w:rPr>
          <w:sz w:val="28"/>
          <w:szCs w:val="28"/>
        </w:rPr>
        <w:t>торг», АО «</w:t>
      </w:r>
      <w:proofErr w:type="spellStart"/>
      <w:r w:rsidR="003067ED">
        <w:rPr>
          <w:sz w:val="28"/>
          <w:szCs w:val="28"/>
        </w:rPr>
        <w:t>Промтех</w:t>
      </w:r>
      <w:proofErr w:type="spellEnd"/>
      <w:r w:rsidR="003067ED">
        <w:rPr>
          <w:sz w:val="28"/>
          <w:szCs w:val="28"/>
        </w:rPr>
        <w:t>-Ульяновск» и др.</w:t>
      </w:r>
      <w:proofErr w:type="gramEnd"/>
    </w:p>
    <w:p w:rsidR="00CE16AD" w:rsidRPr="00D84016" w:rsidRDefault="00CE16AD" w:rsidP="00F6261E">
      <w:pPr>
        <w:ind w:firstLine="567"/>
        <w:jc w:val="both"/>
      </w:pPr>
      <w:proofErr w:type="gramStart"/>
      <w:r w:rsidRPr="00D84016">
        <w:t>С</w:t>
      </w:r>
      <w:r w:rsidRPr="00D84016">
        <w:rPr>
          <w:sz w:val="28"/>
          <w:szCs w:val="28"/>
        </w:rPr>
        <w:t xml:space="preserve">реднемесячная заработная плата в районе по итогам </w:t>
      </w:r>
      <w:r w:rsidR="00147D43" w:rsidRPr="00D84016">
        <w:rPr>
          <w:sz w:val="28"/>
          <w:szCs w:val="28"/>
        </w:rPr>
        <w:t>1</w:t>
      </w:r>
      <w:r w:rsidR="00AB470E">
        <w:rPr>
          <w:sz w:val="28"/>
          <w:szCs w:val="28"/>
        </w:rPr>
        <w:t>2</w:t>
      </w:r>
      <w:r w:rsidRPr="00D84016">
        <w:rPr>
          <w:sz w:val="28"/>
          <w:szCs w:val="28"/>
        </w:rPr>
        <w:t xml:space="preserve"> мес. 2018</w:t>
      </w:r>
      <w:r w:rsidR="00935715" w:rsidRPr="00D84016">
        <w:rPr>
          <w:sz w:val="28"/>
          <w:szCs w:val="28"/>
        </w:rPr>
        <w:t xml:space="preserve"> </w:t>
      </w:r>
      <w:r w:rsidRPr="00D84016">
        <w:rPr>
          <w:sz w:val="28"/>
          <w:szCs w:val="28"/>
        </w:rPr>
        <w:t xml:space="preserve">года сложилась на уровне </w:t>
      </w:r>
      <w:r w:rsidR="00AB470E">
        <w:rPr>
          <w:sz w:val="28"/>
          <w:szCs w:val="28"/>
        </w:rPr>
        <w:t>30542,3</w:t>
      </w:r>
      <w:r w:rsidR="00147D43" w:rsidRPr="00D84016">
        <w:rPr>
          <w:sz w:val="28"/>
          <w:szCs w:val="28"/>
        </w:rPr>
        <w:t xml:space="preserve"> </w:t>
      </w:r>
      <w:r w:rsidRPr="00D84016">
        <w:rPr>
          <w:sz w:val="28"/>
          <w:szCs w:val="28"/>
        </w:rPr>
        <w:t xml:space="preserve">руб., что выше уровня 2017 года на </w:t>
      </w:r>
      <w:r w:rsidR="00AB470E">
        <w:rPr>
          <w:sz w:val="28"/>
          <w:szCs w:val="28"/>
        </w:rPr>
        <w:t xml:space="preserve">2800,1 </w:t>
      </w:r>
      <w:r w:rsidRPr="00D84016">
        <w:rPr>
          <w:sz w:val="28"/>
          <w:szCs w:val="28"/>
        </w:rPr>
        <w:t xml:space="preserve">руб. или на </w:t>
      </w:r>
      <w:r w:rsidR="00AB470E">
        <w:rPr>
          <w:sz w:val="28"/>
          <w:szCs w:val="28"/>
        </w:rPr>
        <w:t>10,0</w:t>
      </w:r>
      <w:r w:rsidR="00147D43" w:rsidRPr="00D84016">
        <w:rPr>
          <w:sz w:val="28"/>
          <w:szCs w:val="28"/>
        </w:rPr>
        <w:t xml:space="preserve"> </w:t>
      </w:r>
      <w:r w:rsidRPr="00D84016">
        <w:rPr>
          <w:sz w:val="28"/>
          <w:szCs w:val="28"/>
        </w:rPr>
        <w:t>%. В разрезе отраслей наибольший уровень оплаты труда отм</w:t>
      </w:r>
      <w:r w:rsidRPr="00D84016">
        <w:rPr>
          <w:sz w:val="28"/>
          <w:szCs w:val="28"/>
        </w:rPr>
        <w:t>е</w:t>
      </w:r>
      <w:r w:rsidRPr="00D84016">
        <w:rPr>
          <w:sz w:val="28"/>
          <w:szCs w:val="28"/>
        </w:rPr>
        <w:t xml:space="preserve">чен на предприятиях </w:t>
      </w:r>
      <w:r w:rsidR="008C1938" w:rsidRPr="00D84016">
        <w:rPr>
          <w:sz w:val="28"/>
          <w:szCs w:val="28"/>
        </w:rPr>
        <w:t xml:space="preserve">по добыче полезных ископаемых </w:t>
      </w:r>
      <w:r w:rsidR="00AB470E">
        <w:rPr>
          <w:sz w:val="28"/>
          <w:szCs w:val="28"/>
        </w:rPr>
        <w:t>–</w:t>
      </w:r>
      <w:r w:rsidR="008C1938" w:rsidRPr="00D84016">
        <w:rPr>
          <w:sz w:val="28"/>
          <w:szCs w:val="28"/>
        </w:rPr>
        <w:t xml:space="preserve"> </w:t>
      </w:r>
      <w:r w:rsidR="00AB470E">
        <w:rPr>
          <w:sz w:val="28"/>
          <w:szCs w:val="28"/>
        </w:rPr>
        <w:t>61625,0</w:t>
      </w:r>
      <w:r w:rsidR="008C1938" w:rsidRPr="00D84016">
        <w:rPr>
          <w:sz w:val="28"/>
          <w:szCs w:val="28"/>
        </w:rPr>
        <w:t xml:space="preserve"> руб., </w:t>
      </w:r>
      <w:r w:rsidRPr="00D84016">
        <w:rPr>
          <w:sz w:val="28"/>
          <w:szCs w:val="28"/>
        </w:rPr>
        <w:t>обр</w:t>
      </w:r>
      <w:r w:rsidRPr="00D84016">
        <w:rPr>
          <w:sz w:val="28"/>
          <w:szCs w:val="28"/>
        </w:rPr>
        <w:t>а</w:t>
      </w:r>
      <w:r w:rsidRPr="00D84016">
        <w:rPr>
          <w:sz w:val="28"/>
          <w:szCs w:val="28"/>
        </w:rPr>
        <w:t xml:space="preserve">батывающих производств </w:t>
      </w:r>
      <w:r w:rsidR="008C1938" w:rsidRPr="00D84016">
        <w:rPr>
          <w:sz w:val="28"/>
          <w:szCs w:val="28"/>
        </w:rPr>
        <w:t>–</w:t>
      </w:r>
      <w:r w:rsidR="00935715" w:rsidRPr="00D84016">
        <w:rPr>
          <w:sz w:val="28"/>
          <w:szCs w:val="28"/>
        </w:rPr>
        <w:t xml:space="preserve"> </w:t>
      </w:r>
      <w:r w:rsidR="00AB470E">
        <w:rPr>
          <w:sz w:val="28"/>
          <w:szCs w:val="28"/>
        </w:rPr>
        <w:t xml:space="preserve">43799,4 </w:t>
      </w:r>
      <w:r w:rsidRPr="00D84016">
        <w:rPr>
          <w:sz w:val="28"/>
          <w:szCs w:val="28"/>
        </w:rPr>
        <w:t xml:space="preserve">руб., </w:t>
      </w:r>
      <w:r w:rsidR="00D84016" w:rsidRPr="00D84016">
        <w:rPr>
          <w:sz w:val="28"/>
          <w:szCs w:val="28"/>
        </w:rPr>
        <w:t>государственное управление и обеспечение военной безопасности;</w:t>
      </w:r>
      <w:proofErr w:type="gramEnd"/>
      <w:r w:rsidR="00D84016" w:rsidRPr="00D84016">
        <w:rPr>
          <w:sz w:val="28"/>
          <w:szCs w:val="28"/>
        </w:rPr>
        <w:t xml:space="preserve"> социальное обеспечение – </w:t>
      </w:r>
      <w:r w:rsidR="00AB470E">
        <w:rPr>
          <w:sz w:val="28"/>
          <w:szCs w:val="28"/>
        </w:rPr>
        <w:t>31607,4</w:t>
      </w:r>
      <w:r w:rsidR="00D84016" w:rsidRPr="00D84016">
        <w:rPr>
          <w:sz w:val="28"/>
          <w:szCs w:val="28"/>
        </w:rPr>
        <w:t xml:space="preserve"> руб., </w:t>
      </w:r>
      <w:r w:rsidRPr="00D84016">
        <w:rPr>
          <w:sz w:val="28"/>
          <w:szCs w:val="28"/>
        </w:rPr>
        <w:t xml:space="preserve">в сфере </w:t>
      </w:r>
      <w:r w:rsidR="00D84016" w:rsidRPr="00D84016">
        <w:rPr>
          <w:sz w:val="28"/>
          <w:szCs w:val="28"/>
        </w:rPr>
        <w:t>обеспечение электрической энергией, газом и паром; кондициониров</w:t>
      </w:r>
      <w:r w:rsidR="00D84016" w:rsidRPr="00D84016">
        <w:rPr>
          <w:sz w:val="28"/>
          <w:szCs w:val="28"/>
        </w:rPr>
        <w:t>а</w:t>
      </w:r>
      <w:r w:rsidR="00AB470E">
        <w:rPr>
          <w:sz w:val="28"/>
          <w:szCs w:val="28"/>
        </w:rPr>
        <w:t xml:space="preserve">ние воздуха – 29001,9 </w:t>
      </w:r>
      <w:r w:rsidR="00D84016" w:rsidRPr="00D84016">
        <w:rPr>
          <w:sz w:val="28"/>
          <w:szCs w:val="28"/>
        </w:rPr>
        <w:t>руб</w:t>
      </w:r>
      <w:r w:rsidRPr="00D84016">
        <w:rPr>
          <w:sz w:val="28"/>
          <w:szCs w:val="28"/>
        </w:rPr>
        <w:t>.</w:t>
      </w:r>
    </w:p>
    <w:p w:rsidR="006B21A2" w:rsidRDefault="006B21A2" w:rsidP="006B21A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Правительством Ульяновской области определен целевой ориентир по снижению неформальной занятости для Чердаклинского района на 2018 год – 290 человек. С начала года выявлено и легализовано 557 человек, что соста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ляет 192,1 % от плана. </w:t>
      </w:r>
    </w:p>
    <w:p w:rsidR="006B21A2" w:rsidRDefault="006B21A2" w:rsidP="006B21A2">
      <w:pPr>
        <w:ind w:firstLine="567"/>
        <w:jc w:val="both"/>
        <w:rPr>
          <w:rFonts w:eastAsia="Calibri"/>
          <w:sz w:val="28"/>
          <w:szCs w:val="28"/>
        </w:rPr>
      </w:pPr>
      <w:r w:rsidRPr="00E21F68">
        <w:rPr>
          <w:rFonts w:eastAsia="Calibri"/>
          <w:sz w:val="28"/>
          <w:szCs w:val="28"/>
        </w:rPr>
        <w:t xml:space="preserve">В разрезе поселений самый высокий процент выполнения в Озерском сельском поселении – 269,3%, Чердаклинском городском поселении – 234,5%, Октябрьском сельском поселении – 232,7% и </w:t>
      </w:r>
      <w:proofErr w:type="spellStart"/>
      <w:r w:rsidRPr="00E21F68">
        <w:rPr>
          <w:rFonts w:eastAsia="Calibri"/>
          <w:sz w:val="28"/>
          <w:szCs w:val="28"/>
        </w:rPr>
        <w:t>Крестовогородище</w:t>
      </w:r>
      <w:r w:rsidRPr="00E21F68">
        <w:rPr>
          <w:rFonts w:eastAsia="Calibri"/>
          <w:sz w:val="28"/>
          <w:szCs w:val="28"/>
        </w:rPr>
        <w:t>н</w:t>
      </w:r>
      <w:r w:rsidRPr="00E21F68">
        <w:rPr>
          <w:rFonts w:eastAsia="Calibri"/>
          <w:sz w:val="28"/>
          <w:szCs w:val="28"/>
        </w:rPr>
        <w:t>ском</w:t>
      </w:r>
      <w:proofErr w:type="spellEnd"/>
      <w:r w:rsidRPr="00E21F68">
        <w:rPr>
          <w:rFonts w:eastAsia="Calibri"/>
          <w:sz w:val="28"/>
          <w:szCs w:val="28"/>
        </w:rPr>
        <w:t xml:space="preserve"> сельском поселении – 213,1%, самый низкий процент выполнения в </w:t>
      </w:r>
      <w:proofErr w:type="spellStart"/>
      <w:r w:rsidRPr="00E21F68">
        <w:rPr>
          <w:rFonts w:eastAsia="Calibri"/>
          <w:sz w:val="28"/>
          <w:szCs w:val="28"/>
        </w:rPr>
        <w:t>Калмаюрском</w:t>
      </w:r>
      <w:proofErr w:type="spellEnd"/>
      <w:r w:rsidRPr="00E21F68">
        <w:rPr>
          <w:rFonts w:eastAsia="Calibri"/>
          <w:sz w:val="28"/>
          <w:szCs w:val="28"/>
        </w:rPr>
        <w:t xml:space="preserve"> сельском поселении – 50,0.</w:t>
      </w:r>
      <w:r>
        <w:rPr>
          <w:rFonts w:eastAsia="Calibri"/>
          <w:sz w:val="28"/>
          <w:szCs w:val="28"/>
        </w:rPr>
        <w:t xml:space="preserve"> </w:t>
      </w:r>
    </w:p>
    <w:p w:rsidR="00ED4C7A" w:rsidRDefault="00ED4C7A" w:rsidP="00ED4C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рейтинге выполнения целевых показателей по снижению неформал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ной занятости Чердаклинский район по итогам 2018 года занимает 1 место среди муниципальных образований области.</w:t>
      </w:r>
    </w:p>
    <w:p w:rsidR="007012FE" w:rsidRPr="00ED4C7A" w:rsidRDefault="007012FE" w:rsidP="007012FE">
      <w:pPr>
        <w:pStyle w:val="24"/>
        <w:spacing w:after="0" w:line="240" w:lineRule="auto"/>
        <w:ind w:firstLine="709"/>
        <w:jc w:val="both"/>
        <w:rPr>
          <w:b/>
          <w:smallCaps/>
          <w:sz w:val="28"/>
          <w:szCs w:val="28"/>
        </w:rPr>
      </w:pPr>
      <w:r>
        <w:rPr>
          <w:sz w:val="28"/>
          <w:szCs w:val="28"/>
        </w:rPr>
        <w:t>За 9 мес</w:t>
      </w:r>
      <w:r w:rsidR="008361FB">
        <w:rPr>
          <w:sz w:val="28"/>
          <w:szCs w:val="28"/>
        </w:rPr>
        <w:t>яцев</w:t>
      </w:r>
      <w:r>
        <w:rPr>
          <w:sz w:val="28"/>
          <w:szCs w:val="28"/>
        </w:rPr>
        <w:t xml:space="preserve"> 2018 года объем инвестиций составил 2,7 млрд. руб.</w:t>
      </w:r>
      <w:r w:rsidR="00ED4C7A">
        <w:rPr>
          <w:sz w:val="28"/>
          <w:szCs w:val="28"/>
        </w:rPr>
        <w:t xml:space="preserve"> (</w:t>
      </w:r>
      <w:proofErr w:type="spellStart"/>
      <w:r w:rsidR="00ED4C7A">
        <w:rPr>
          <w:sz w:val="28"/>
          <w:szCs w:val="28"/>
        </w:rPr>
        <w:t>ве</w:t>
      </w:r>
      <w:r w:rsidR="00ED4C7A">
        <w:rPr>
          <w:sz w:val="28"/>
          <w:szCs w:val="28"/>
        </w:rPr>
        <w:t>т</w:t>
      </w:r>
      <w:r w:rsidR="00ED4C7A">
        <w:rPr>
          <w:sz w:val="28"/>
          <w:szCs w:val="28"/>
        </w:rPr>
        <w:t>ропарк</w:t>
      </w:r>
      <w:proofErr w:type="spellEnd"/>
      <w:r w:rsidR="00ED4C7A">
        <w:rPr>
          <w:sz w:val="28"/>
          <w:szCs w:val="28"/>
        </w:rPr>
        <w:t xml:space="preserve"> компания «</w:t>
      </w:r>
      <w:proofErr w:type="spellStart"/>
      <w:r w:rsidR="00ED4C7A">
        <w:rPr>
          <w:sz w:val="28"/>
          <w:szCs w:val="28"/>
        </w:rPr>
        <w:t>Фортум</w:t>
      </w:r>
      <w:proofErr w:type="spellEnd"/>
      <w:r w:rsidR="00ED4C7A">
        <w:rPr>
          <w:sz w:val="28"/>
          <w:szCs w:val="28"/>
        </w:rPr>
        <w:t>», ООО Марс)</w:t>
      </w:r>
      <w:r>
        <w:rPr>
          <w:sz w:val="28"/>
          <w:szCs w:val="28"/>
        </w:rPr>
        <w:t>, что на 105,4% выше аналогичного периода прошлого года. За 9 мес</w:t>
      </w:r>
      <w:r w:rsidR="008361FB">
        <w:rPr>
          <w:sz w:val="28"/>
          <w:szCs w:val="28"/>
        </w:rPr>
        <w:t>яцев</w:t>
      </w:r>
      <w:r>
        <w:rPr>
          <w:sz w:val="28"/>
          <w:szCs w:val="28"/>
        </w:rPr>
        <w:t xml:space="preserve"> при реализации инвестиционных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создано 370 новых рабочих места.</w:t>
      </w:r>
    </w:p>
    <w:p w:rsidR="00CE16AD" w:rsidRPr="00D84016" w:rsidRDefault="00CE16AD" w:rsidP="00F6261E">
      <w:pPr>
        <w:ind w:firstLine="567"/>
        <w:jc w:val="both"/>
        <w:rPr>
          <w:b/>
          <w:sz w:val="28"/>
          <w:szCs w:val="28"/>
        </w:rPr>
      </w:pPr>
      <w:r w:rsidRPr="00D84016">
        <w:rPr>
          <w:b/>
          <w:sz w:val="28"/>
          <w:szCs w:val="28"/>
        </w:rPr>
        <w:t>В 201</w:t>
      </w:r>
      <w:r w:rsidR="00D84016" w:rsidRPr="00D84016">
        <w:rPr>
          <w:b/>
          <w:sz w:val="28"/>
          <w:szCs w:val="28"/>
        </w:rPr>
        <w:t>9</w:t>
      </w:r>
      <w:r w:rsidRPr="00D84016">
        <w:rPr>
          <w:b/>
          <w:sz w:val="28"/>
          <w:szCs w:val="28"/>
        </w:rPr>
        <w:t xml:space="preserve"> году мы также ставим перед собой следующие задачи:</w:t>
      </w:r>
    </w:p>
    <w:p w:rsidR="00CE16AD" w:rsidRPr="00D84016" w:rsidRDefault="00CE16AD" w:rsidP="00CD3E10">
      <w:pPr>
        <w:jc w:val="both"/>
        <w:rPr>
          <w:sz w:val="28"/>
          <w:szCs w:val="28"/>
        </w:rPr>
      </w:pPr>
      <w:r w:rsidRPr="00D84016">
        <w:rPr>
          <w:b/>
          <w:sz w:val="28"/>
          <w:szCs w:val="28"/>
        </w:rPr>
        <w:t>-</w:t>
      </w:r>
      <w:r w:rsidRPr="00D84016">
        <w:rPr>
          <w:sz w:val="28"/>
          <w:szCs w:val="28"/>
        </w:rPr>
        <w:t>оборот организаций</w:t>
      </w:r>
      <w:r w:rsidRPr="00D84016">
        <w:rPr>
          <w:b/>
          <w:sz w:val="28"/>
          <w:szCs w:val="28"/>
        </w:rPr>
        <w:t xml:space="preserve"> </w:t>
      </w:r>
      <w:r w:rsidRPr="00D84016">
        <w:rPr>
          <w:sz w:val="28"/>
          <w:szCs w:val="28"/>
        </w:rPr>
        <w:t>поддерживать на уровне не менее 1</w:t>
      </w:r>
      <w:r w:rsidR="00ED4C7A">
        <w:rPr>
          <w:sz w:val="28"/>
          <w:szCs w:val="28"/>
        </w:rPr>
        <w:t>10</w:t>
      </w:r>
      <w:r w:rsidRPr="00D84016">
        <w:rPr>
          <w:sz w:val="28"/>
          <w:szCs w:val="28"/>
        </w:rPr>
        <w:t>% от значения прошлого года;</w:t>
      </w:r>
    </w:p>
    <w:p w:rsidR="00CE16AD" w:rsidRPr="00D84016" w:rsidRDefault="00CE16AD" w:rsidP="00CD3E10">
      <w:pPr>
        <w:jc w:val="both"/>
        <w:rPr>
          <w:sz w:val="28"/>
          <w:szCs w:val="28"/>
        </w:rPr>
      </w:pPr>
      <w:r w:rsidRPr="00D84016">
        <w:rPr>
          <w:b/>
          <w:sz w:val="28"/>
          <w:szCs w:val="28"/>
        </w:rPr>
        <w:t>-</w:t>
      </w:r>
      <w:r w:rsidRPr="00D84016">
        <w:rPr>
          <w:sz w:val="28"/>
          <w:szCs w:val="28"/>
        </w:rPr>
        <w:t xml:space="preserve">создать </w:t>
      </w:r>
      <w:r w:rsidR="00ED4C7A">
        <w:rPr>
          <w:sz w:val="28"/>
          <w:szCs w:val="28"/>
        </w:rPr>
        <w:t xml:space="preserve">не менее </w:t>
      </w:r>
      <w:r w:rsidRPr="00D84016">
        <w:rPr>
          <w:sz w:val="28"/>
          <w:szCs w:val="28"/>
        </w:rPr>
        <w:t>5</w:t>
      </w:r>
      <w:r w:rsidR="00D84016">
        <w:rPr>
          <w:sz w:val="28"/>
          <w:szCs w:val="28"/>
        </w:rPr>
        <w:t>56</w:t>
      </w:r>
      <w:r w:rsidRPr="00D84016">
        <w:rPr>
          <w:sz w:val="28"/>
          <w:szCs w:val="28"/>
        </w:rPr>
        <w:t xml:space="preserve"> новых рабочих мест;</w:t>
      </w:r>
    </w:p>
    <w:p w:rsidR="00CE16AD" w:rsidRPr="00D84016" w:rsidRDefault="00CE16AD" w:rsidP="00CD3E10">
      <w:pPr>
        <w:jc w:val="both"/>
        <w:rPr>
          <w:sz w:val="28"/>
          <w:szCs w:val="28"/>
        </w:rPr>
      </w:pPr>
      <w:r w:rsidRPr="00D84016">
        <w:rPr>
          <w:sz w:val="28"/>
          <w:szCs w:val="28"/>
        </w:rPr>
        <w:t xml:space="preserve">-выявить и легализовать </w:t>
      </w:r>
      <w:r w:rsidR="00ED4C7A">
        <w:rPr>
          <w:sz w:val="28"/>
          <w:szCs w:val="28"/>
        </w:rPr>
        <w:t xml:space="preserve">не менее </w:t>
      </w:r>
      <w:r w:rsidRPr="00D84016">
        <w:rPr>
          <w:sz w:val="28"/>
          <w:szCs w:val="28"/>
        </w:rPr>
        <w:t>2</w:t>
      </w:r>
      <w:r w:rsidR="00CD3E10">
        <w:rPr>
          <w:sz w:val="28"/>
          <w:szCs w:val="28"/>
        </w:rPr>
        <w:t>60</w:t>
      </w:r>
      <w:r w:rsidRPr="00D84016">
        <w:rPr>
          <w:sz w:val="28"/>
          <w:szCs w:val="28"/>
        </w:rPr>
        <w:t xml:space="preserve"> неформально занятых работников;</w:t>
      </w:r>
    </w:p>
    <w:p w:rsidR="00CE16AD" w:rsidRPr="00D84016" w:rsidRDefault="00CE16AD" w:rsidP="00CD3E10">
      <w:pPr>
        <w:jc w:val="both"/>
        <w:rPr>
          <w:sz w:val="28"/>
          <w:szCs w:val="28"/>
        </w:rPr>
      </w:pPr>
      <w:r w:rsidRPr="00D84016">
        <w:rPr>
          <w:sz w:val="28"/>
          <w:szCs w:val="28"/>
        </w:rPr>
        <w:t xml:space="preserve">-уровень безработицы поддерживать на уровне не выше </w:t>
      </w:r>
      <w:r w:rsidR="00CD3E10" w:rsidRPr="00CD3E10">
        <w:rPr>
          <w:sz w:val="28"/>
          <w:szCs w:val="28"/>
        </w:rPr>
        <w:t>0,6</w:t>
      </w:r>
      <w:bookmarkStart w:id="1" w:name="_GoBack"/>
      <w:bookmarkEnd w:id="1"/>
      <w:r w:rsidR="00CD3E10">
        <w:rPr>
          <w:sz w:val="28"/>
          <w:szCs w:val="28"/>
        </w:rPr>
        <w:t xml:space="preserve"> %</w:t>
      </w:r>
      <w:r w:rsidRPr="00D84016">
        <w:rPr>
          <w:sz w:val="28"/>
          <w:szCs w:val="28"/>
        </w:rPr>
        <w:t>;</w:t>
      </w:r>
    </w:p>
    <w:p w:rsidR="00440939" w:rsidRDefault="00CE16AD" w:rsidP="00CD3E10">
      <w:pPr>
        <w:jc w:val="both"/>
        <w:rPr>
          <w:sz w:val="28"/>
          <w:szCs w:val="28"/>
        </w:rPr>
      </w:pPr>
      <w:r w:rsidRPr="00D84016">
        <w:rPr>
          <w:sz w:val="28"/>
          <w:szCs w:val="28"/>
        </w:rPr>
        <w:t>-обеспечить темп роста заработной платы на уровне не менее 105%.</w:t>
      </w:r>
    </w:p>
    <w:p w:rsidR="00E327BE" w:rsidRPr="007012FE" w:rsidRDefault="00E327BE" w:rsidP="00F6261E">
      <w:pPr>
        <w:pStyle w:val="15"/>
        <w:ind w:firstLine="0"/>
        <w:jc w:val="center"/>
        <w:rPr>
          <w:b/>
          <w:szCs w:val="28"/>
          <w:u w:val="single"/>
        </w:rPr>
      </w:pPr>
      <w:r w:rsidRPr="007012FE">
        <w:rPr>
          <w:b/>
          <w:szCs w:val="28"/>
          <w:u w:val="single"/>
        </w:rPr>
        <w:t>Анализ развития малого и среднего бизнеса</w:t>
      </w:r>
    </w:p>
    <w:p w:rsidR="007012FE" w:rsidRDefault="007012FE" w:rsidP="0070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Pr="00084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налоговой инспекции </w:t>
      </w:r>
      <w:r w:rsidRPr="000844BA">
        <w:rPr>
          <w:sz w:val="28"/>
          <w:szCs w:val="28"/>
        </w:rPr>
        <w:t>на терр</w:t>
      </w:r>
      <w:r w:rsidRPr="000844BA">
        <w:rPr>
          <w:sz w:val="28"/>
          <w:szCs w:val="28"/>
        </w:rPr>
        <w:t>и</w:t>
      </w:r>
      <w:r w:rsidRPr="000844BA">
        <w:rPr>
          <w:sz w:val="28"/>
          <w:szCs w:val="28"/>
        </w:rPr>
        <w:t>тории муниципального образования «Чердаклинский район»</w:t>
      </w:r>
      <w:r w:rsidR="00EC3E86">
        <w:rPr>
          <w:sz w:val="28"/>
          <w:szCs w:val="28"/>
        </w:rPr>
        <w:t xml:space="preserve"> Ульяновской области</w:t>
      </w:r>
      <w:r w:rsidRPr="000844BA">
        <w:rPr>
          <w:sz w:val="28"/>
          <w:szCs w:val="28"/>
        </w:rPr>
        <w:t xml:space="preserve"> зарегистрирован</w:t>
      </w:r>
      <w:r w:rsidR="00EC3E86">
        <w:rPr>
          <w:sz w:val="28"/>
          <w:szCs w:val="28"/>
        </w:rPr>
        <w:t>о</w:t>
      </w:r>
      <w:r w:rsidRPr="00084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908 </w:t>
      </w:r>
      <w:r w:rsidRPr="00957FBE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957FBE">
        <w:rPr>
          <w:sz w:val="28"/>
          <w:szCs w:val="28"/>
        </w:rPr>
        <w:t xml:space="preserve"> малого и среднего предприним</w:t>
      </w:r>
      <w:r w:rsidRPr="00957FBE">
        <w:rPr>
          <w:sz w:val="28"/>
          <w:szCs w:val="28"/>
        </w:rPr>
        <w:t>а</w:t>
      </w:r>
      <w:r w:rsidRPr="00957FBE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из них 268</w:t>
      </w:r>
      <w:r w:rsidRPr="00AD081C">
        <w:rPr>
          <w:sz w:val="28"/>
          <w:szCs w:val="28"/>
        </w:rPr>
        <w:t xml:space="preserve"> ЮЛ и </w:t>
      </w:r>
      <w:r>
        <w:rPr>
          <w:sz w:val="28"/>
          <w:szCs w:val="28"/>
        </w:rPr>
        <w:t xml:space="preserve">640 </w:t>
      </w:r>
      <w:r w:rsidRPr="00AD081C">
        <w:rPr>
          <w:sz w:val="28"/>
          <w:szCs w:val="28"/>
        </w:rPr>
        <w:t>ИП</w:t>
      </w:r>
      <w:r>
        <w:rPr>
          <w:sz w:val="28"/>
          <w:szCs w:val="28"/>
        </w:rPr>
        <w:t xml:space="preserve">, что на 3,7% выше уровня аналогичного периода прошлого года </w:t>
      </w:r>
      <w:r w:rsidR="00EC3E86">
        <w:rPr>
          <w:sz w:val="28"/>
          <w:szCs w:val="28"/>
        </w:rPr>
        <w:t>(</w:t>
      </w:r>
      <w:r>
        <w:rPr>
          <w:sz w:val="28"/>
          <w:szCs w:val="28"/>
        </w:rPr>
        <w:t>875</w:t>
      </w:r>
      <w:r w:rsidR="00EC3E86">
        <w:rPr>
          <w:sz w:val="28"/>
          <w:szCs w:val="28"/>
        </w:rPr>
        <w:t xml:space="preserve"> СМСП)</w:t>
      </w:r>
      <w:r w:rsidRPr="00957F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период с начала года </w:t>
      </w:r>
      <w:r>
        <w:rPr>
          <w:sz w:val="28"/>
          <w:szCs w:val="28"/>
          <w:lang w:eastAsia="ru-RU"/>
        </w:rPr>
        <w:t>вновь зарег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стрировано 165 субъектов малого и среднего бизнеса,</w:t>
      </w:r>
      <w:r>
        <w:rPr>
          <w:sz w:val="28"/>
          <w:szCs w:val="28"/>
        </w:rPr>
        <w:t xml:space="preserve"> прекратили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135 субъектов. </w:t>
      </w:r>
      <w:r w:rsidR="004B3F7C">
        <w:rPr>
          <w:sz w:val="28"/>
          <w:szCs w:val="28"/>
        </w:rPr>
        <w:t>В структуре субъектов малого предпринимател</w:t>
      </w:r>
      <w:r w:rsidR="004B3F7C">
        <w:rPr>
          <w:sz w:val="28"/>
          <w:szCs w:val="28"/>
        </w:rPr>
        <w:t>ь</w:t>
      </w:r>
      <w:r w:rsidR="004B3F7C">
        <w:rPr>
          <w:sz w:val="28"/>
          <w:szCs w:val="28"/>
        </w:rPr>
        <w:t xml:space="preserve">ства в разрезе отраслей наибольшую долю занимает торговля - 42%.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субъектов по отраслям по сравнению с аналогичным периодом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шлого года изменилась незначительно. Наибольшая убыль численности на 25 СМП наблюдается в отрасли торговли</w:t>
      </w:r>
      <w:r w:rsidR="00ED4C7A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Наибольший прирост численности субъектов на 10 СМП наблюдается </w:t>
      </w:r>
      <w:proofErr w:type="gramStart"/>
      <w:r>
        <w:rPr>
          <w:sz w:val="28"/>
          <w:szCs w:val="28"/>
        </w:rPr>
        <w:t>в отрасти</w:t>
      </w:r>
      <w:proofErr w:type="gramEnd"/>
      <w:r>
        <w:rPr>
          <w:sz w:val="28"/>
          <w:szCs w:val="28"/>
        </w:rPr>
        <w:t xml:space="preserve"> транспортной деятельности, в сфере общественного питания – 5 СМП, в остальных отраслях незначител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рост.</w:t>
      </w:r>
    </w:p>
    <w:p w:rsidR="006F54A0" w:rsidRPr="007012FE" w:rsidRDefault="007012FE" w:rsidP="00F6261E">
      <w:pPr>
        <w:ind w:firstLine="708"/>
        <w:jc w:val="both"/>
        <w:rPr>
          <w:sz w:val="28"/>
          <w:szCs w:val="28"/>
        </w:rPr>
      </w:pPr>
      <w:r w:rsidRPr="00840F56">
        <w:rPr>
          <w:sz w:val="28"/>
          <w:szCs w:val="28"/>
        </w:rPr>
        <w:t xml:space="preserve">За </w:t>
      </w:r>
      <w:r>
        <w:rPr>
          <w:sz w:val="28"/>
          <w:szCs w:val="28"/>
        </w:rPr>
        <w:t>12 мес</w:t>
      </w:r>
      <w:r w:rsidR="00830E8C">
        <w:rPr>
          <w:sz w:val="28"/>
          <w:szCs w:val="28"/>
        </w:rPr>
        <w:t>яцев</w:t>
      </w:r>
      <w:r>
        <w:rPr>
          <w:sz w:val="28"/>
          <w:szCs w:val="28"/>
        </w:rPr>
        <w:t xml:space="preserve"> </w:t>
      </w:r>
      <w:r w:rsidRPr="00840F5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0F5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40F56">
        <w:rPr>
          <w:sz w:val="28"/>
          <w:szCs w:val="28"/>
        </w:rPr>
        <w:t xml:space="preserve"> от субъектов малого предпринимательства п</w:t>
      </w:r>
      <w:r w:rsidRPr="00840F56">
        <w:rPr>
          <w:sz w:val="28"/>
          <w:szCs w:val="28"/>
        </w:rPr>
        <w:t>о</w:t>
      </w:r>
      <w:r w:rsidRPr="00840F56">
        <w:rPr>
          <w:sz w:val="28"/>
          <w:szCs w:val="28"/>
        </w:rPr>
        <w:t>ступило в бюджет района ЕНВД</w:t>
      </w:r>
      <w:r>
        <w:rPr>
          <w:sz w:val="28"/>
          <w:szCs w:val="28"/>
        </w:rPr>
        <w:t xml:space="preserve"> 6,3</w:t>
      </w:r>
      <w:r w:rsidRPr="00840F56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</w:t>
      </w:r>
      <w:r w:rsidRPr="00840F56">
        <w:rPr>
          <w:sz w:val="28"/>
          <w:szCs w:val="28"/>
        </w:rPr>
        <w:t>ЕСХН</w:t>
      </w:r>
      <w:r>
        <w:rPr>
          <w:sz w:val="28"/>
          <w:szCs w:val="28"/>
        </w:rPr>
        <w:t xml:space="preserve"> 6,1</w:t>
      </w:r>
      <w:r w:rsidRPr="00840F56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и УСНО 11,6 млн. руб. Что на 33,4% выше уровня прошлого года. </w:t>
      </w:r>
      <w:r w:rsidRPr="00840F56">
        <w:rPr>
          <w:sz w:val="28"/>
          <w:szCs w:val="28"/>
        </w:rPr>
        <w:t xml:space="preserve">Таким образом, налоговый вклад субъектов предпринимательства составил </w:t>
      </w:r>
      <w:r>
        <w:rPr>
          <w:sz w:val="28"/>
          <w:szCs w:val="28"/>
        </w:rPr>
        <w:t>9,5</w:t>
      </w:r>
      <w:r w:rsidRPr="00840F56">
        <w:rPr>
          <w:sz w:val="28"/>
          <w:szCs w:val="28"/>
        </w:rPr>
        <w:t xml:space="preserve">% от общей суммы налогов поступивших в консолидированный бюджет района. </w:t>
      </w:r>
      <w:r w:rsidR="004B3F7C">
        <w:rPr>
          <w:sz w:val="28"/>
          <w:szCs w:val="28"/>
        </w:rPr>
        <w:t>С</w:t>
      </w:r>
      <w:r>
        <w:rPr>
          <w:sz w:val="28"/>
          <w:szCs w:val="28"/>
        </w:rPr>
        <w:t>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4B3F7C">
        <w:rPr>
          <w:sz w:val="28"/>
          <w:szCs w:val="28"/>
        </w:rPr>
        <w:t xml:space="preserve">поступлений к уровню прошлого года </w:t>
      </w:r>
      <w:r>
        <w:rPr>
          <w:sz w:val="28"/>
          <w:szCs w:val="28"/>
        </w:rPr>
        <w:t xml:space="preserve">произошло по ЕНВД на 28,3%, что </w:t>
      </w:r>
      <w:r>
        <w:rPr>
          <w:sz w:val="28"/>
          <w:szCs w:val="28"/>
        </w:rPr>
        <w:lastRenderedPageBreak/>
        <w:t>связано снижением численности ИП в отрасли торговли</w:t>
      </w:r>
      <w:r w:rsidR="004B3F7C">
        <w:rPr>
          <w:sz w:val="28"/>
          <w:szCs w:val="28"/>
        </w:rPr>
        <w:t xml:space="preserve"> и перехода ряда предпринимателей на патентную систему и УСНО</w:t>
      </w:r>
      <w:r>
        <w:rPr>
          <w:sz w:val="28"/>
          <w:szCs w:val="28"/>
        </w:rPr>
        <w:t>.</w:t>
      </w:r>
    </w:p>
    <w:p w:rsidR="003E7015" w:rsidRPr="004B17E9" w:rsidRDefault="003E7015" w:rsidP="00F6261E">
      <w:pPr>
        <w:ind w:firstLine="720"/>
        <w:jc w:val="center"/>
        <w:rPr>
          <w:b/>
          <w:sz w:val="28"/>
          <w:szCs w:val="28"/>
          <w:highlight w:val="yellow"/>
          <w:u w:val="single"/>
        </w:rPr>
      </w:pPr>
      <w:r w:rsidRPr="002A2EC7">
        <w:rPr>
          <w:b/>
          <w:sz w:val="28"/>
          <w:szCs w:val="28"/>
          <w:u w:val="single"/>
        </w:rPr>
        <w:t>Анализ отрасли сельского хозяйства</w:t>
      </w:r>
    </w:p>
    <w:p w:rsidR="00782B87" w:rsidRDefault="002A2EC7" w:rsidP="00782B87">
      <w:pPr>
        <w:pStyle w:val="Standard"/>
        <w:ind w:right="-135"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отрасли АПК Чердаклинского района</w:t>
      </w:r>
      <w:r>
        <w:rPr>
          <w:rFonts w:eastAsia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ведут производственную деятельность 34 предприятия, в том числе 15 кре</w:t>
      </w:r>
      <w:r w:rsidR="00782B87">
        <w:rPr>
          <w:rFonts w:ascii="Times New Roman CYR" w:eastAsia="Times New Roman CYR" w:hAnsi="Times New Roman CYR" w:cs="Times New Roman CYR"/>
          <w:sz w:val="28"/>
        </w:rPr>
        <w:t xml:space="preserve">стьянских фермерских хозяйств. </w:t>
      </w:r>
    </w:p>
    <w:p w:rsidR="002A2EC7" w:rsidRDefault="002A2EC7" w:rsidP="00782B87">
      <w:pPr>
        <w:pStyle w:val="Standard"/>
        <w:ind w:right="-135" w:firstLine="708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Согласно структуры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посевных площадей в 2018 году в хозяйствах всех форм собственности Чердаклинского района</w:t>
      </w:r>
      <w:r>
        <w:rPr>
          <w:rFonts w:eastAsia="Times New Roman" w:cs="Times New Roman"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</w:rPr>
        <w:t>площадь пашни составляет 112,2 тыс. га.</w:t>
      </w:r>
    </w:p>
    <w:p w:rsidR="002E378B" w:rsidRPr="002A2EC7" w:rsidRDefault="00423421" w:rsidP="00F6261E">
      <w:pPr>
        <w:widowControl w:val="0"/>
        <w:suppressAutoHyphens/>
        <w:autoSpaceDN w:val="0"/>
        <w:jc w:val="center"/>
        <w:textAlignment w:val="baseline"/>
        <w:rPr>
          <w:b/>
          <w:i/>
          <w:iCs/>
          <w:kern w:val="3"/>
          <w:sz w:val="28"/>
          <w:szCs w:val="28"/>
        </w:rPr>
      </w:pPr>
      <w:r w:rsidRPr="002A2EC7">
        <w:rPr>
          <w:b/>
          <w:i/>
          <w:iCs/>
          <w:kern w:val="3"/>
          <w:sz w:val="28"/>
          <w:szCs w:val="28"/>
        </w:rPr>
        <w:t>Анализ развития отрасли растениеводства</w:t>
      </w:r>
    </w:p>
    <w:p w:rsidR="0089580B" w:rsidRPr="002A2EC7" w:rsidRDefault="00423421" w:rsidP="002A2EC7">
      <w:pPr>
        <w:ind w:firstLine="708"/>
        <w:rPr>
          <w:kern w:val="3"/>
          <w:sz w:val="28"/>
          <w:szCs w:val="22"/>
        </w:rPr>
      </w:pPr>
      <w:r w:rsidRPr="002A2EC7">
        <w:rPr>
          <w:kern w:val="3"/>
          <w:sz w:val="28"/>
          <w:szCs w:val="22"/>
        </w:rPr>
        <w:t>Общая посевная площадь в 2018 году составляет 92</w:t>
      </w:r>
      <w:r w:rsidR="002E378B" w:rsidRPr="002A2EC7">
        <w:rPr>
          <w:kern w:val="3"/>
          <w:sz w:val="28"/>
          <w:szCs w:val="22"/>
        </w:rPr>
        <w:t>,</w:t>
      </w:r>
      <w:r w:rsidRPr="002A2EC7">
        <w:rPr>
          <w:kern w:val="3"/>
          <w:sz w:val="28"/>
          <w:szCs w:val="22"/>
        </w:rPr>
        <w:t>4</w:t>
      </w:r>
      <w:r w:rsidR="002E378B" w:rsidRPr="002A2EC7">
        <w:rPr>
          <w:kern w:val="3"/>
          <w:sz w:val="28"/>
          <w:szCs w:val="22"/>
        </w:rPr>
        <w:t xml:space="preserve"> тыс. </w:t>
      </w:r>
      <w:r w:rsidRPr="002A2EC7">
        <w:rPr>
          <w:kern w:val="3"/>
          <w:sz w:val="28"/>
          <w:szCs w:val="22"/>
        </w:rPr>
        <w:t xml:space="preserve">га, </w:t>
      </w:r>
      <w:r w:rsidR="00546DDA" w:rsidRPr="002A2EC7">
        <w:rPr>
          <w:kern w:val="3"/>
          <w:sz w:val="28"/>
          <w:szCs w:val="22"/>
        </w:rPr>
        <w:t>к уровню прошлого года</w:t>
      </w:r>
      <w:r w:rsidRPr="002A2EC7">
        <w:rPr>
          <w:kern w:val="3"/>
          <w:sz w:val="28"/>
          <w:szCs w:val="22"/>
        </w:rPr>
        <w:t xml:space="preserve"> </w:t>
      </w:r>
      <w:r w:rsidR="002E378B" w:rsidRPr="002A2EC7">
        <w:rPr>
          <w:kern w:val="3"/>
          <w:sz w:val="28"/>
          <w:szCs w:val="22"/>
        </w:rPr>
        <w:t>это 101,</w:t>
      </w:r>
      <w:r w:rsidR="0089580B" w:rsidRPr="002A2EC7">
        <w:rPr>
          <w:kern w:val="3"/>
          <w:sz w:val="28"/>
          <w:szCs w:val="22"/>
        </w:rPr>
        <w:t>3</w:t>
      </w:r>
      <w:r w:rsidR="002E378B" w:rsidRPr="002A2EC7">
        <w:rPr>
          <w:kern w:val="3"/>
          <w:sz w:val="28"/>
          <w:szCs w:val="22"/>
        </w:rPr>
        <w:t xml:space="preserve"> % (</w:t>
      </w:r>
      <w:r w:rsidRPr="002A2EC7">
        <w:rPr>
          <w:kern w:val="3"/>
          <w:sz w:val="28"/>
          <w:szCs w:val="22"/>
        </w:rPr>
        <w:t>91</w:t>
      </w:r>
      <w:r w:rsidR="002E378B" w:rsidRPr="002A2EC7">
        <w:rPr>
          <w:kern w:val="3"/>
          <w:sz w:val="28"/>
          <w:szCs w:val="22"/>
        </w:rPr>
        <w:t>,2 тыс.</w:t>
      </w:r>
      <w:r w:rsidRPr="002A2EC7">
        <w:rPr>
          <w:kern w:val="3"/>
          <w:sz w:val="28"/>
          <w:szCs w:val="22"/>
        </w:rPr>
        <w:t xml:space="preserve"> га</w:t>
      </w:r>
      <w:r w:rsidR="002E378B" w:rsidRPr="002A2EC7">
        <w:rPr>
          <w:kern w:val="3"/>
          <w:sz w:val="28"/>
          <w:szCs w:val="22"/>
        </w:rPr>
        <w:t>)</w:t>
      </w:r>
      <w:r w:rsidRPr="002A2EC7">
        <w:rPr>
          <w:kern w:val="3"/>
          <w:sz w:val="28"/>
          <w:szCs w:val="22"/>
        </w:rPr>
        <w:t xml:space="preserve">. </w:t>
      </w:r>
      <w:r w:rsidR="002A2EC7" w:rsidRPr="005152B9">
        <w:rPr>
          <w:sz w:val="28"/>
          <w:szCs w:val="28"/>
        </w:rPr>
        <w:t>Вал</w:t>
      </w:r>
      <w:r w:rsidR="00EC3E86">
        <w:rPr>
          <w:sz w:val="28"/>
          <w:szCs w:val="28"/>
        </w:rPr>
        <w:t>овый</w:t>
      </w:r>
      <w:r w:rsidR="002A2EC7" w:rsidRPr="005152B9">
        <w:rPr>
          <w:sz w:val="28"/>
          <w:szCs w:val="28"/>
        </w:rPr>
        <w:t xml:space="preserve"> сбор зерновых и </w:t>
      </w:r>
      <w:r w:rsidR="002A2EC7">
        <w:rPr>
          <w:sz w:val="28"/>
          <w:szCs w:val="28"/>
        </w:rPr>
        <w:t>зерноб</w:t>
      </w:r>
      <w:r w:rsidR="002A2EC7">
        <w:rPr>
          <w:sz w:val="28"/>
          <w:szCs w:val="28"/>
        </w:rPr>
        <w:t>о</w:t>
      </w:r>
      <w:r w:rsidR="002A2EC7">
        <w:rPr>
          <w:sz w:val="28"/>
          <w:szCs w:val="28"/>
        </w:rPr>
        <w:t xml:space="preserve">бовых составил </w:t>
      </w:r>
      <w:r w:rsidR="002A2EC7" w:rsidRPr="005152B9">
        <w:rPr>
          <w:sz w:val="28"/>
          <w:szCs w:val="28"/>
        </w:rPr>
        <w:t>135,8</w:t>
      </w:r>
      <w:r w:rsidR="002A2EC7">
        <w:rPr>
          <w:sz w:val="28"/>
          <w:szCs w:val="28"/>
        </w:rPr>
        <w:t xml:space="preserve"> </w:t>
      </w:r>
      <w:r w:rsidR="002A2EC7" w:rsidRPr="005152B9">
        <w:rPr>
          <w:sz w:val="28"/>
          <w:szCs w:val="28"/>
        </w:rPr>
        <w:t>тыс</w:t>
      </w:r>
      <w:r w:rsidR="002A2EC7">
        <w:rPr>
          <w:sz w:val="28"/>
          <w:szCs w:val="28"/>
        </w:rPr>
        <w:t>.</w:t>
      </w:r>
      <w:r w:rsidR="002A2EC7" w:rsidRPr="005152B9">
        <w:rPr>
          <w:sz w:val="28"/>
          <w:szCs w:val="28"/>
        </w:rPr>
        <w:t xml:space="preserve"> </w:t>
      </w:r>
      <w:r w:rsidR="00EC3E86">
        <w:rPr>
          <w:sz w:val="28"/>
          <w:szCs w:val="28"/>
        </w:rPr>
        <w:t>тонн.</w:t>
      </w:r>
    </w:p>
    <w:p w:rsidR="002A2EC7" w:rsidRDefault="002A2EC7" w:rsidP="002A2EC7">
      <w:pPr>
        <w:ind w:firstLine="708"/>
        <w:jc w:val="both"/>
        <w:rPr>
          <w:sz w:val="28"/>
          <w:szCs w:val="28"/>
        </w:rPr>
      </w:pPr>
      <w:r w:rsidRPr="005152B9">
        <w:rPr>
          <w:sz w:val="28"/>
          <w:szCs w:val="28"/>
        </w:rPr>
        <w:t xml:space="preserve">За </w:t>
      </w:r>
      <w:r w:rsidR="001D230A">
        <w:rPr>
          <w:sz w:val="28"/>
          <w:szCs w:val="28"/>
        </w:rPr>
        <w:t xml:space="preserve">2018 год приобретено </w:t>
      </w:r>
      <w:r>
        <w:rPr>
          <w:sz w:val="28"/>
          <w:szCs w:val="28"/>
        </w:rPr>
        <w:t>5</w:t>
      </w:r>
      <w:r w:rsidRPr="005152B9">
        <w:rPr>
          <w:sz w:val="28"/>
          <w:szCs w:val="28"/>
        </w:rPr>
        <w:t xml:space="preserve"> зерноуборочных комбайнов, </w:t>
      </w:r>
      <w:r w:rsidR="001D230A" w:rsidRPr="001D230A">
        <w:rPr>
          <w:sz w:val="28"/>
          <w:szCs w:val="28"/>
        </w:rPr>
        <w:t>кормоуборо</w:t>
      </w:r>
      <w:r w:rsidR="001D230A" w:rsidRPr="001D230A">
        <w:rPr>
          <w:sz w:val="28"/>
          <w:szCs w:val="28"/>
        </w:rPr>
        <w:t>ч</w:t>
      </w:r>
      <w:r w:rsidR="001D230A" w:rsidRPr="001D230A">
        <w:rPr>
          <w:sz w:val="28"/>
          <w:szCs w:val="28"/>
        </w:rPr>
        <w:t>ных комбайнов – 2 ед</w:t>
      </w:r>
      <w:r w:rsidR="001D230A">
        <w:rPr>
          <w:sz w:val="28"/>
          <w:szCs w:val="28"/>
        </w:rPr>
        <w:t>., 8</w:t>
      </w:r>
      <w:r w:rsidRPr="005152B9">
        <w:rPr>
          <w:sz w:val="28"/>
          <w:szCs w:val="28"/>
        </w:rPr>
        <w:t xml:space="preserve"> тракторов</w:t>
      </w:r>
      <w:r>
        <w:rPr>
          <w:sz w:val="28"/>
          <w:szCs w:val="28"/>
        </w:rPr>
        <w:t>.</w:t>
      </w:r>
    </w:p>
    <w:p w:rsidR="009B7FFD" w:rsidRDefault="002A2EC7" w:rsidP="002A2EC7">
      <w:pPr>
        <w:ind w:firstLine="708"/>
        <w:jc w:val="both"/>
        <w:rPr>
          <w:sz w:val="28"/>
          <w:szCs w:val="28"/>
        </w:rPr>
      </w:pPr>
      <w:r w:rsidRPr="002A2EC7">
        <w:rPr>
          <w:sz w:val="28"/>
          <w:szCs w:val="28"/>
        </w:rPr>
        <w:t>Общая сумма инвестиций в растениеводство за 2018 год</w:t>
      </w:r>
      <w:r>
        <w:rPr>
          <w:sz w:val="28"/>
          <w:szCs w:val="28"/>
        </w:rPr>
        <w:t xml:space="preserve"> составила </w:t>
      </w:r>
      <w:r w:rsidRPr="002A2EC7">
        <w:rPr>
          <w:sz w:val="28"/>
          <w:szCs w:val="28"/>
        </w:rPr>
        <w:t>ок</w:t>
      </w:r>
      <w:r w:rsidRPr="002A2EC7">
        <w:rPr>
          <w:sz w:val="28"/>
          <w:szCs w:val="28"/>
        </w:rPr>
        <w:t>о</w:t>
      </w:r>
      <w:r w:rsidRPr="002A2EC7">
        <w:rPr>
          <w:sz w:val="28"/>
          <w:szCs w:val="28"/>
        </w:rPr>
        <w:t xml:space="preserve">ло </w:t>
      </w:r>
      <w:r w:rsidR="001D230A" w:rsidRPr="001D230A">
        <w:rPr>
          <w:sz w:val="28"/>
          <w:szCs w:val="28"/>
        </w:rPr>
        <w:t>251</w:t>
      </w:r>
      <w:r w:rsidRPr="002A2EC7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2A2EC7">
        <w:rPr>
          <w:sz w:val="28"/>
          <w:szCs w:val="28"/>
        </w:rPr>
        <w:t xml:space="preserve"> руб. Государственная поддержка </w:t>
      </w:r>
      <w:r w:rsidR="009B7FFD" w:rsidRPr="002A2EC7">
        <w:rPr>
          <w:sz w:val="28"/>
          <w:szCs w:val="28"/>
        </w:rPr>
        <w:t>в 2018 году</w:t>
      </w:r>
      <w:r w:rsidR="009B7FFD">
        <w:rPr>
          <w:sz w:val="28"/>
          <w:szCs w:val="28"/>
        </w:rPr>
        <w:t xml:space="preserve"> оказана в сумме</w:t>
      </w:r>
      <w:r w:rsidR="009B7FFD" w:rsidRPr="002A2EC7">
        <w:rPr>
          <w:sz w:val="28"/>
          <w:szCs w:val="28"/>
        </w:rPr>
        <w:t xml:space="preserve"> 74,3 млн</w:t>
      </w:r>
      <w:r w:rsidR="009B7FFD">
        <w:rPr>
          <w:sz w:val="28"/>
          <w:szCs w:val="28"/>
        </w:rPr>
        <w:t>.</w:t>
      </w:r>
      <w:r w:rsidR="009B7FFD" w:rsidRPr="002A2EC7">
        <w:rPr>
          <w:sz w:val="28"/>
          <w:szCs w:val="28"/>
        </w:rPr>
        <w:t xml:space="preserve"> руб.</w:t>
      </w:r>
      <w:r w:rsidR="009B7FFD">
        <w:rPr>
          <w:sz w:val="28"/>
          <w:szCs w:val="28"/>
        </w:rPr>
        <w:t xml:space="preserve">, что 2,6 % больше прошлого года. </w:t>
      </w:r>
    </w:p>
    <w:p w:rsidR="009B7FFD" w:rsidRDefault="002A2EC7" w:rsidP="009B7FFD">
      <w:pPr>
        <w:ind w:firstLine="708"/>
        <w:jc w:val="both"/>
        <w:rPr>
          <w:color w:val="000000"/>
          <w:sz w:val="28"/>
        </w:rPr>
      </w:pPr>
      <w:r w:rsidRPr="002A2EC7">
        <w:rPr>
          <w:rFonts w:eastAsia="Times New Roman CYR"/>
          <w:color w:val="000000"/>
          <w:sz w:val="28"/>
        </w:rPr>
        <w:t>Под урожай 2019 года в хозяйствах</w:t>
      </w:r>
      <w:r w:rsidRPr="002A2EC7">
        <w:rPr>
          <w:color w:val="000000"/>
          <w:sz w:val="28"/>
        </w:rPr>
        <w:t xml:space="preserve"> муниципального образовании «Чердаклинский район» </w:t>
      </w:r>
      <w:r w:rsidR="00EC3E86">
        <w:rPr>
          <w:color w:val="000000"/>
          <w:sz w:val="28"/>
        </w:rPr>
        <w:t xml:space="preserve">Ульяновской области </w:t>
      </w:r>
      <w:r w:rsidRPr="002A2EC7">
        <w:rPr>
          <w:color w:val="000000"/>
          <w:sz w:val="28"/>
        </w:rPr>
        <w:t>посеяно 27</w:t>
      </w:r>
      <w:r w:rsidR="009B7FFD">
        <w:rPr>
          <w:color w:val="000000"/>
          <w:sz w:val="28"/>
        </w:rPr>
        <w:t>,6 тыс.</w:t>
      </w:r>
      <w:r w:rsidRPr="002A2EC7">
        <w:rPr>
          <w:color w:val="000000"/>
          <w:sz w:val="28"/>
        </w:rPr>
        <w:t xml:space="preserve"> га, из них 24</w:t>
      </w:r>
      <w:r w:rsidR="009B7FFD">
        <w:rPr>
          <w:color w:val="000000"/>
          <w:sz w:val="28"/>
        </w:rPr>
        <w:t xml:space="preserve">,8 тыс. </w:t>
      </w:r>
      <w:r w:rsidRPr="002A2EC7">
        <w:rPr>
          <w:color w:val="000000"/>
          <w:sz w:val="28"/>
        </w:rPr>
        <w:t>га озимой пшеницы и 2</w:t>
      </w:r>
      <w:r w:rsidR="009B7FFD">
        <w:rPr>
          <w:color w:val="000000"/>
          <w:sz w:val="28"/>
        </w:rPr>
        <w:t>,6 тыс.</w:t>
      </w:r>
      <w:r w:rsidRPr="002A2EC7">
        <w:rPr>
          <w:color w:val="000000"/>
          <w:sz w:val="28"/>
        </w:rPr>
        <w:t xml:space="preserve"> га озимой ржи, озимого рыжика 220 га. Под яровой сев 2019 года вспахано зяби 57</w:t>
      </w:r>
      <w:r w:rsidR="009B7FFD">
        <w:rPr>
          <w:color w:val="000000"/>
          <w:sz w:val="28"/>
        </w:rPr>
        <w:t>,</w:t>
      </w:r>
      <w:r w:rsidRPr="002A2EC7">
        <w:rPr>
          <w:color w:val="000000"/>
          <w:sz w:val="28"/>
        </w:rPr>
        <w:t>9</w:t>
      </w:r>
      <w:r w:rsidR="009B7FFD">
        <w:rPr>
          <w:color w:val="000000"/>
          <w:sz w:val="28"/>
        </w:rPr>
        <w:t xml:space="preserve"> тыс.</w:t>
      </w:r>
      <w:r w:rsidRPr="002A2EC7">
        <w:rPr>
          <w:color w:val="000000"/>
          <w:sz w:val="28"/>
        </w:rPr>
        <w:t xml:space="preserve"> га.</w:t>
      </w:r>
    </w:p>
    <w:p w:rsidR="002A2EC7" w:rsidRPr="009B7FFD" w:rsidRDefault="002A2EC7" w:rsidP="009B7FFD">
      <w:pPr>
        <w:ind w:firstLine="708"/>
        <w:jc w:val="both"/>
        <w:rPr>
          <w:sz w:val="28"/>
          <w:szCs w:val="28"/>
        </w:rPr>
      </w:pPr>
      <w:proofErr w:type="gramStart"/>
      <w:r w:rsidRPr="002A2EC7">
        <w:rPr>
          <w:rFonts w:eastAsia="Times New Roman CYR"/>
          <w:color w:val="000000"/>
          <w:sz w:val="28"/>
        </w:rPr>
        <w:t xml:space="preserve">Заготовлено кормов: </w:t>
      </w:r>
      <w:r w:rsidRPr="002A2EC7">
        <w:rPr>
          <w:rFonts w:eastAsia="Times New Roman CYR"/>
          <w:sz w:val="28"/>
        </w:rPr>
        <w:t>сена 5</w:t>
      </w:r>
      <w:r w:rsidR="009B7FFD">
        <w:rPr>
          <w:rFonts w:eastAsia="Times New Roman CYR"/>
          <w:sz w:val="28"/>
        </w:rPr>
        <w:t>,2 тыс.</w:t>
      </w:r>
      <w:r w:rsidRPr="002A2EC7">
        <w:rPr>
          <w:rFonts w:eastAsia="Times New Roman CYR"/>
          <w:sz w:val="28"/>
        </w:rPr>
        <w:t xml:space="preserve"> тонн, сенажа 37</w:t>
      </w:r>
      <w:r w:rsidR="009B7FFD">
        <w:rPr>
          <w:rFonts w:eastAsia="Times New Roman CYR"/>
          <w:sz w:val="28"/>
        </w:rPr>
        <w:t>,9 тыс.</w:t>
      </w:r>
      <w:r w:rsidRPr="002A2EC7">
        <w:rPr>
          <w:rFonts w:eastAsia="Times New Roman CYR"/>
          <w:sz w:val="28"/>
        </w:rPr>
        <w:t xml:space="preserve"> тонн, соломы 4</w:t>
      </w:r>
      <w:r w:rsidR="009B7FFD">
        <w:rPr>
          <w:rFonts w:eastAsia="Times New Roman CYR"/>
          <w:sz w:val="28"/>
        </w:rPr>
        <w:t>,3 тыс.</w:t>
      </w:r>
      <w:r w:rsidRPr="002A2EC7">
        <w:rPr>
          <w:rFonts w:eastAsia="Times New Roman CYR"/>
          <w:sz w:val="28"/>
        </w:rPr>
        <w:t xml:space="preserve"> тонны, силоса 37</w:t>
      </w:r>
      <w:r w:rsidR="009B7FFD">
        <w:rPr>
          <w:rFonts w:eastAsia="Times New Roman CYR"/>
          <w:sz w:val="28"/>
        </w:rPr>
        <w:t>,8 тыс.</w:t>
      </w:r>
      <w:r w:rsidRPr="002A2EC7">
        <w:rPr>
          <w:rFonts w:eastAsia="Times New Roman CYR"/>
          <w:sz w:val="28"/>
        </w:rPr>
        <w:t xml:space="preserve"> тонн.</w:t>
      </w:r>
      <w:proofErr w:type="gramEnd"/>
    </w:p>
    <w:p w:rsidR="00423421" w:rsidRPr="009B7FFD" w:rsidRDefault="00423421" w:rsidP="00BD0F83">
      <w:pPr>
        <w:widowControl w:val="0"/>
        <w:suppressAutoHyphens/>
        <w:autoSpaceDN w:val="0"/>
        <w:ind w:firstLine="708"/>
        <w:jc w:val="center"/>
        <w:textAlignment w:val="baseline"/>
        <w:rPr>
          <w:kern w:val="3"/>
          <w:sz w:val="28"/>
          <w:szCs w:val="22"/>
        </w:rPr>
      </w:pPr>
      <w:r w:rsidRPr="009B7FFD">
        <w:rPr>
          <w:b/>
          <w:i/>
          <w:iCs/>
          <w:kern w:val="3"/>
          <w:sz w:val="28"/>
          <w:szCs w:val="22"/>
        </w:rPr>
        <w:t>Анализ развития отрасли животноводства</w:t>
      </w:r>
    </w:p>
    <w:p w:rsidR="00BD0F83" w:rsidRDefault="00423421" w:rsidP="00BD0F83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 w:cs="Calibri"/>
          <w:kern w:val="3"/>
          <w:sz w:val="28"/>
          <w:szCs w:val="28"/>
          <w:lang w:eastAsia="ru-RU"/>
        </w:rPr>
      </w:pPr>
      <w:r w:rsidRPr="00714666">
        <w:rPr>
          <w:rFonts w:eastAsia="Calibri" w:cs="Calibri"/>
          <w:kern w:val="3"/>
          <w:sz w:val="28"/>
          <w:szCs w:val="28"/>
          <w:lang w:eastAsia="ru-RU"/>
        </w:rPr>
        <w:t xml:space="preserve">В отрасли животноводства за </w:t>
      </w:r>
      <w:r w:rsidR="00BD0F83" w:rsidRPr="00714666">
        <w:rPr>
          <w:rFonts w:eastAsia="Calibri" w:cs="Calibri"/>
          <w:kern w:val="3"/>
          <w:sz w:val="28"/>
          <w:szCs w:val="28"/>
          <w:lang w:eastAsia="ru-RU"/>
        </w:rPr>
        <w:t>2018 год достигнуты следующие показатели:</w:t>
      </w:r>
    </w:p>
    <w:p w:rsidR="00714666" w:rsidRPr="00714666" w:rsidRDefault="00714666" w:rsidP="00BD0F83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 w:cs="Calibri"/>
          <w:kern w:val="3"/>
          <w:sz w:val="28"/>
          <w:szCs w:val="28"/>
          <w:lang w:eastAsia="ru-RU"/>
        </w:rPr>
      </w:pPr>
      <w:r w:rsidRPr="005152B9">
        <w:rPr>
          <w:sz w:val="28"/>
          <w:szCs w:val="28"/>
        </w:rPr>
        <w:t>Общее поголовье КРС</w:t>
      </w:r>
      <w:r>
        <w:rPr>
          <w:sz w:val="28"/>
          <w:szCs w:val="28"/>
        </w:rPr>
        <w:t xml:space="preserve"> – 16,8 тыс.</w:t>
      </w:r>
      <w:r w:rsidRPr="005152B9">
        <w:rPr>
          <w:sz w:val="28"/>
          <w:szCs w:val="28"/>
        </w:rPr>
        <w:t xml:space="preserve"> гол</w:t>
      </w:r>
      <w:r>
        <w:rPr>
          <w:sz w:val="28"/>
          <w:szCs w:val="28"/>
        </w:rPr>
        <w:t xml:space="preserve"> или 105,7 % к уровню прошлого года.</w:t>
      </w:r>
    </w:p>
    <w:p w:rsidR="00BD0F83" w:rsidRPr="00714666" w:rsidRDefault="00423421" w:rsidP="00BD0F83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 w:cs="Calibri"/>
          <w:kern w:val="3"/>
          <w:sz w:val="28"/>
          <w:szCs w:val="28"/>
          <w:lang w:eastAsia="ru-RU"/>
        </w:rPr>
      </w:pPr>
      <w:r w:rsidRPr="00714666">
        <w:rPr>
          <w:rFonts w:eastAsia="Calibri" w:cs="Calibri"/>
          <w:kern w:val="3"/>
          <w:sz w:val="28"/>
          <w:szCs w:val="28"/>
          <w:lang w:eastAsia="ru-RU"/>
        </w:rPr>
        <w:t xml:space="preserve">Произведено молока хозяйствами всех категорий </w:t>
      </w:r>
      <w:r w:rsidR="00714666">
        <w:rPr>
          <w:rFonts w:eastAsia="Calibri" w:cs="Calibri"/>
          <w:kern w:val="3"/>
          <w:sz w:val="28"/>
          <w:szCs w:val="28"/>
          <w:lang w:eastAsia="ru-RU"/>
        </w:rPr>
        <w:t>–</w:t>
      </w:r>
      <w:r w:rsidR="00B7375A" w:rsidRPr="00714666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714666">
        <w:rPr>
          <w:rFonts w:eastAsia="Calibri" w:cs="Calibri"/>
          <w:kern w:val="3"/>
          <w:sz w:val="28"/>
          <w:szCs w:val="28"/>
          <w:lang w:eastAsia="ru-RU"/>
        </w:rPr>
        <w:t>34,0</w:t>
      </w:r>
      <w:r w:rsidR="00801A3F" w:rsidRPr="00714666">
        <w:rPr>
          <w:rFonts w:eastAsia="Calibri" w:cs="Calibri"/>
          <w:kern w:val="3"/>
          <w:sz w:val="28"/>
          <w:szCs w:val="28"/>
          <w:lang w:eastAsia="ru-RU"/>
        </w:rPr>
        <w:t xml:space="preserve"> тыс. </w:t>
      </w:r>
      <w:r w:rsidRPr="00714666">
        <w:rPr>
          <w:rFonts w:eastAsia="Calibri" w:cs="Calibri"/>
          <w:kern w:val="3"/>
          <w:sz w:val="28"/>
          <w:szCs w:val="28"/>
          <w:lang w:eastAsia="ru-RU"/>
        </w:rPr>
        <w:t xml:space="preserve">тонн, что составляет </w:t>
      </w:r>
      <w:r w:rsidR="00714666">
        <w:rPr>
          <w:rFonts w:eastAsia="Calibri" w:cs="Calibri"/>
          <w:kern w:val="3"/>
          <w:sz w:val="28"/>
          <w:szCs w:val="28"/>
          <w:lang w:eastAsia="ru-RU"/>
        </w:rPr>
        <w:t>117,2</w:t>
      </w:r>
      <w:r w:rsidR="00BD0F83" w:rsidRPr="00714666">
        <w:rPr>
          <w:rFonts w:eastAsia="Calibri" w:cs="Calibri"/>
          <w:kern w:val="3"/>
          <w:sz w:val="28"/>
          <w:szCs w:val="28"/>
          <w:lang w:eastAsia="ru-RU"/>
        </w:rPr>
        <w:t xml:space="preserve"> % к уровню 2017 года.</w:t>
      </w:r>
    </w:p>
    <w:p w:rsidR="00BD0F83" w:rsidRPr="00714666" w:rsidRDefault="00423421" w:rsidP="00BD0F83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 w:cs="Calibri"/>
          <w:kern w:val="3"/>
          <w:sz w:val="28"/>
          <w:szCs w:val="28"/>
          <w:lang w:eastAsia="ru-RU"/>
        </w:rPr>
      </w:pPr>
      <w:r w:rsidRPr="00714666">
        <w:rPr>
          <w:rFonts w:eastAsia="Calibri" w:cs="Calibri"/>
          <w:kern w:val="3"/>
          <w:sz w:val="28"/>
          <w:szCs w:val="28"/>
          <w:lang w:eastAsia="ru-RU"/>
        </w:rPr>
        <w:t>Произведено (реализовано) скота</w:t>
      </w:r>
      <w:r w:rsidR="00714666">
        <w:rPr>
          <w:rFonts w:eastAsia="Calibri" w:cs="Calibri"/>
          <w:kern w:val="3"/>
          <w:sz w:val="28"/>
          <w:szCs w:val="28"/>
          <w:lang w:eastAsia="ru-RU"/>
        </w:rPr>
        <w:t xml:space="preserve"> и птицы на убой 5</w:t>
      </w:r>
      <w:r w:rsidR="00801A3F" w:rsidRPr="00714666">
        <w:rPr>
          <w:rFonts w:eastAsia="Calibri" w:cs="Calibri"/>
          <w:kern w:val="3"/>
          <w:sz w:val="28"/>
          <w:szCs w:val="28"/>
          <w:lang w:eastAsia="ru-RU"/>
        </w:rPr>
        <w:t xml:space="preserve">,5 тыс. </w:t>
      </w:r>
      <w:r w:rsidRPr="00714666">
        <w:rPr>
          <w:rFonts w:eastAsia="Calibri" w:cs="Calibri"/>
          <w:kern w:val="3"/>
          <w:sz w:val="28"/>
          <w:szCs w:val="28"/>
          <w:lang w:eastAsia="ru-RU"/>
        </w:rPr>
        <w:t>тонн, что составляет 10</w:t>
      </w:r>
      <w:r w:rsidR="00DF7156">
        <w:rPr>
          <w:rFonts w:eastAsia="Calibri" w:cs="Calibri"/>
          <w:kern w:val="3"/>
          <w:sz w:val="28"/>
          <w:szCs w:val="28"/>
          <w:lang w:eastAsia="ru-RU"/>
        </w:rPr>
        <w:t>5,8</w:t>
      </w:r>
      <w:r w:rsidRPr="00714666">
        <w:rPr>
          <w:rFonts w:eastAsia="Calibri" w:cs="Calibri"/>
          <w:kern w:val="3"/>
          <w:sz w:val="28"/>
          <w:szCs w:val="28"/>
          <w:lang w:eastAsia="ru-RU"/>
        </w:rPr>
        <w:t>% к уровню 2017 г</w:t>
      </w:r>
      <w:r w:rsidR="00801A3F" w:rsidRPr="00714666">
        <w:rPr>
          <w:rFonts w:eastAsia="Calibri" w:cs="Calibri"/>
          <w:kern w:val="3"/>
          <w:sz w:val="28"/>
          <w:szCs w:val="28"/>
          <w:lang w:eastAsia="ru-RU"/>
        </w:rPr>
        <w:t>ода</w:t>
      </w:r>
      <w:r w:rsidR="00BD0F83" w:rsidRPr="00714666">
        <w:rPr>
          <w:rFonts w:eastAsia="Calibri" w:cs="Calibri"/>
          <w:kern w:val="3"/>
          <w:sz w:val="28"/>
          <w:szCs w:val="28"/>
          <w:lang w:eastAsia="ru-RU"/>
        </w:rPr>
        <w:t>.</w:t>
      </w:r>
    </w:p>
    <w:p w:rsidR="00DF7156" w:rsidRPr="005152B9" w:rsidRDefault="001D230A" w:rsidP="00DF7156">
      <w:pPr>
        <w:ind w:firstLine="708"/>
        <w:jc w:val="both"/>
        <w:rPr>
          <w:sz w:val="28"/>
          <w:szCs w:val="28"/>
        </w:rPr>
      </w:pPr>
      <w:r w:rsidRPr="001D230A">
        <w:rPr>
          <w:sz w:val="28"/>
          <w:szCs w:val="28"/>
        </w:rPr>
        <w:t>В 2018 году хозяйствами района приобретено племенного скота КРС в количестве 532 голов на сумму около 80 млн</w:t>
      </w:r>
      <w:r>
        <w:rPr>
          <w:sz w:val="28"/>
          <w:szCs w:val="28"/>
        </w:rPr>
        <w:t>.</w:t>
      </w:r>
      <w:r w:rsidRPr="001D230A">
        <w:rPr>
          <w:sz w:val="28"/>
          <w:szCs w:val="28"/>
        </w:rPr>
        <w:t xml:space="preserve"> рублей. </w:t>
      </w:r>
      <w:proofErr w:type="gramStart"/>
      <w:r w:rsidRPr="001D230A">
        <w:rPr>
          <w:sz w:val="28"/>
          <w:szCs w:val="28"/>
        </w:rPr>
        <w:t>За 2018 год вложено инвестиций и собственных средств в строительство и реконструкцию живо</w:t>
      </w:r>
      <w:r w:rsidRPr="001D230A">
        <w:rPr>
          <w:sz w:val="28"/>
          <w:szCs w:val="28"/>
        </w:rPr>
        <w:t>т</w:t>
      </w:r>
      <w:r w:rsidRPr="001D230A">
        <w:rPr>
          <w:sz w:val="28"/>
          <w:szCs w:val="28"/>
        </w:rPr>
        <w:t>новодческих объектов и оборудования около 73 млн</w:t>
      </w:r>
      <w:r>
        <w:rPr>
          <w:sz w:val="28"/>
          <w:szCs w:val="28"/>
        </w:rPr>
        <w:t>.</w:t>
      </w:r>
      <w:r w:rsidRPr="001D230A">
        <w:rPr>
          <w:sz w:val="28"/>
          <w:szCs w:val="28"/>
        </w:rPr>
        <w:t xml:space="preserve"> руб. Общая сумма и</w:t>
      </w:r>
      <w:r w:rsidRPr="001D230A">
        <w:rPr>
          <w:sz w:val="28"/>
          <w:szCs w:val="28"/>
        </w:rPr>
        <w:t>н</w:t>
      </w:r>
      <w:r w:rsidRPr="001D230A">
        <w:rPr>
          <w:sz w:val="28"/>
          <w:szCs w:val="28"/>
        </w:rPr>
        <w:t>вестиций по отрасли животноводства за 2018 год составила около 153 млн</w:t>
      </w:r>
      <w:r>
        <w:rPr>
          <w:sz w:val="28"/>
          <w:szCs w:val="28"/>
        </w:rPr>
        <w:t>.</w:t>
      </w:r>
      <w:r w:rsidRPr="001D230A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DF7156" w:rsidRPr="005152B9">
        <w:rPr>
          <w:sz w:val="28"/>
          <w:szCs w:val="28"/>
        </w:rPr>
        <w:t xml:space="preserve">Государственная поддержка в животноводстве </w:t>
      </w:r>
      <w:r w:rsidR="00DF7156">
        <w:rPr>
          <w:sz w:val="28"/>
          <w:szCs w:val="28"/>
        </w:rPr>
        <w:t>в 2018 году оказана на сумму 51,4</w:t>
      </w:r>
      <w:r w:rsidR="00DF7156" w:rsidRPr="005152B9">
        <w:rPr>
          <w:sz w:val="28"/>
          <w:szCs w:val="28"/>
        </w:rPr>
        <w:t xml:space="preserve"> млн</w:t>
      </w:r>
      <w:r w:rsidR="00DF7156">
        <w:rPr>
          <w:sz w:val="28"/>
          <w:szCs w:val="28"/>
        </w:rPr>
        <w:t>.</w:t>
      </w:r>
      <w:r w:rsidR="00DF7156" w:rsidRPr="005152B9">
        <w:rPr>
          <w:sz w:val="28"/>
          <w:szCs w:val="28"/>
        </w:rPr>
        <w:t xml:space="preserve"> руб.</w:t>
      </w:r>
      <w:r w:rsidR="00DF7156">
        <w:rPr>
          <w:sz w:val="28"/>
          <w:szCs w:val="28"/>
        </w:rPr>
        <w:t xml:space="preserve"> или 106,4 % к уровню прошлого года. </w:t>
      </w:r>
      <w:proofErr w:type="gramEnd"/>
    </w:p>
    <w:p w:rsidR="00BD0F83" w:rsidRPr="0013445C" w:rsidRDefault="00423421" w:rsidP="005468A1">
      <w:pPr>
        <w:widowControl w:val="0"/>
        <w:suppressAutoHyphens/>
        <w:autoSpaceDN w:val="0"/>
        <w:ind w:firstLine="708"/>
        <w:jc w:val="both"/>
        <w:textAlignment w:val="baseline"/>
        <w:rPr>
          <w:b/>
          <w:bCs/>
          <w:kern w:val="3"/>
          <w:sz w:val="28"/>
          <w:szCs w:val="28"/>
          <w:shd w:val="clear" w:color="auto" w:fill="FFFFFF"/>
        </w:rPr>
      </w:pPr>
      <w:r w:rsidRPr="0013445C">
        <w:rPr>
          <w:b/>
          <w:bCs/>
          <w:kern w:val="3"/>
          <w:sz w:val="28"/>
          <w:szCs w:val="28"/>
          <w:shd w:val="clear" w:color="auto" w:fill="FFFFFF"/>
        </w:rPr>
        <w:t>Задачи и цели отрасли АПК Чердаклинс</w:t>
      </w:r>
      <w:r w:rsidR="00BD0F83" w:rsidRPr="0013445C">
        <w:rPr>
          <w:b/>
          <w:bCs/>
          <w:kern w:val="3"/>
          <w:sz w:val="28"/>
          <w:szCs w:val="28"/>
          <w:shd w:val="clear" w:color="auto" w:fill="FFFFFF"/>
        </w:rPr>
        <w:t>кого района:</w:t>
      </w:r>
    </w:p>
    <w:p w:rsidR="0013445C" w:rsidRPr="0013445C" w:rsidRDefault="0013445C" w:rsidP="0013445C">
      <w:pPr>
        <w:pStyle w:val="Standard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Увеличение поголовья КРС во всех категориях хозяйств. Достичь роста </w:t>
      </w:r>
      <w:r w:rsidR="00ED4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не менее 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102,5 % к уровню на начала года, что должно составить 17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гол.</w:t>
      </w:r>
    </w:p>
    <w:p w:rsidR="0013445C" w:rsidRDefault="0013445C" w:rsidP="0013445C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Увеличение поголовья коров молочного направления во всех категориях 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хозяйств. Достичь роста 101,5,0 % к уровню на начала года, что должно составить 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,8 тыс.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голов.</w:t>
      </w:r>
    </w:p>
    <w:p w:rsidR="0013445C" w:rsidRDefault="0013445C" w:rsidP="0013445C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Увеличение валового производство молока во всех категориях хозяйств. Достичь показателя 38,5-39,0 тыс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тонн, что составит 103,2 % к уровню 2018 года.</w:t>
      </w:r>
    </w:p>
    <w:p w:rsidR="0013445C" w:rsidRDefault="0013445C" w:rsidP="0013445C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Достичь 10</w:t>
      </w:r>
      <w:r w:rsidR="00ED4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% по показателю производство (реал</w:t>
      </w:r>
      <w:r w:rsidR="000D4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изации) скота и птицы на убой (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живом весе) к уровню на начало года.</w:t>
      </w:r>
    </w:p>
    <w:p w:rsidR="0013445C" w:rsidRDefault="0013445C" w:rsidP="0013445C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Увеличить поголовье свиней во всех категориях хозяйств. Рост 101,0 % к уровню на начало года, что составит 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,8 тыс.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голов.</w:t>
      </w:r>
    </w:p>
    <w:p w:rsidR="0013445C" w:rsidRDefault="0013445C" w:rsidP="0013445C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Достичь показателя валового сбора зерна</w:t>
      </w:r>
      <w:r w:rsidR="00ED4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не менее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120-125 тыс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тонн.</w:t>
      </w:r>
    </w:p>
    <w:p w:rsidR="0013445C" w:rsidRPr="0013445C" w:rsidRDefault="0013445C" w:rsidP="0013445C">
      <w:pPr>
        <w:pStyle w:val="Standard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34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Способствовать улучшению финансового положения сельскохозяйственных товаропроизводителей и материально-технической базы. Способствовать повышению доли прибыльных хозяйств в АПК района.</w:t>
      </w:r>
    </w:p>
    <w:p w:rsidR="00652908" w:rsidRPr="00F44867" w:rsidRDefault="00652908" w:rsidP="00BD0F83">
      <w:pPr>
        <w:ind w:firstLine="900"/>
        <w:jc w:val="center"/>
        <w:rPr>
          <w:b/>
          <w:bCs/>
          <w:i/>
          <w:iCs/>
          <w:sz w:val="28"/>
          <w:szCs w:val="22"/>
        </w:rPr>
      </w:pPr>
      <w:r w:rsidRPr="00F44867">
        <w:rPr>
          <w:b/>
          <w:bCs/>
          <w:i/>
          <w:iCs/>
          <w:sz w:val="28"/>
          <w:szCs w:val="22"/>
        </w:rPr>
        <w:t>Экология и окружающая среда</w:t>
      </w:r>
    </w:p>
    <w:p w:rsidR="00F44867" w:rsidRDefault="001C3ECE" w:rsidP="00F44867">
      <w:pPr>
        <w:ind w:firstLine="709"/>
        <w:jc w:val="both"/>
        <w:rPr>
          <w:b/>
          <w:sz w:val="28"/>
          <w:szCs w:val="28"/>
        </w:rPr>
      </w:pPr>
      <w:r w:rsidRPr="00F44867">
        <w:rPr>
          <w:sz w:val="28"/>
          <w:szCs w:val="28"/>
        </w:rPr>
        <w:t>2018 год объявлен Добровольным Годом Экологии на территории Ул</w:t>
      </w:r>
      <w:r w:rsidRPr="00F44867">
        <w:rPr>
          <w:sz w:val="28"/>
          <w:szCs w:val="28"/>
        </w:rPr>
        <w:t>ь</w:t>
      </w:r>
      <w:r w:rsidRPr="00F44867">
        <w:rPr>
          <w:sz w:val="28"/>
          <w:szCs w:val="28"/>
        </w:rPr>
        <w:t>яновской области</w:t>
      </w:r>
      <w:r w:rsidR="00BD0F83" w:rsidRPr="00F44867">
        <w:rPr>
          <w:sz w:val="28"/>
          <w:szCs w:val="28"/>
        </w:rPr>
        <w:t>.</w:t>
      </w:r>
      <w:r w:rsidRPr="00F44867">
        <w:rPr>
          <w:sz w:val="28"/>
          <w:szCs w:val="28"/>
        </w:rPr>
        <w:t xml:space="preserve"> </w:t>
      </w:r>
      <w:r w:rsidR="000D441A">
        <w:rPr>
          <w:sz w:val="28"/>
          <w:szCs w:val="28"/>
        </w:rPr>
        <w:t>Н</w:t>
      </w:r>
      <w:r w:rsidRPr="00F44867">
        <w:rPr>
          <w:sz w:val="28"/>
          <w:szCs w:val="28"/>
        </w:rPr>
        <w:t>а территории муниципального образования «Чердакли</w:t>
      </w:r>
      <w:r w:rsidRPr="00F44867">
        <w:rPr>
          <w:sz w:val="28"/>
          <w:szCs w:val="28"/>
        </w:rPr>
        <w:t>н</w:t>
      </w:r>
      <w:r w:rsidRPr="00F44867">
        <w:rPr>
          <w:sz w:val="28"/>
          <w:szCs w:val="28"/>
        </w:rPr>
        <w:t>ский район» Ульяновской области,</w:t>
      </w:r>
      <w:r w:rsidR="000D441A">
        <w:rPr>
          <w:sz w:val="28"/>
          <w:szCs w:val="28"/>
        </w:rPr>
        <w:t xml:space="preserve"> также</w:t>
      </w:r>
      <w:r w:rsidRPr="00F44867">
        <w:rPr>
          <w:sz w:val="28"/>
          <w:szCs w:val="28"/>
        </w:rPr>
        <w:t xml:space="preserve"> </w:t>
      </w:r>
      <w:r w:rsidR="000D441A">
        <w:rPr>
          <w:sz w:val="28"/>
          <w:szCs w:val="28"/>
        </w:rPr>
        <w:t>дан</w:t>
      </w:r>
      <w:r w:rsidRPr="00F44867">
        <w:rPr>
          <w:sz w:val="28"/>
          <w:szCs w:val="28"/>
        </w:rPr>
        <w:t xml:space="preserve"> страт акции под названием </w:t>
      </w:r>
      <w:r w:rsidRPr="00F44867">
        <w:rPr>
          <w:b/>
          <w:sz w:val="28"/>
          <w:szCs w:val="28"/>
        </w:rPr>
        <w:t>#</w:t>
      </w:r>
      <w:proofErr w:type="spellStart"/>
      <w:r w:rsidRPr="00F44867">
        <w:rPr>
          <w:b/>
          <w:sz w:val="28"/>
          <w:szCs w:val="28"/>
        </w:rPr>
        <w:t>сбережёмвместе</w:t>
      </w:r>
      <w:proofErr w:type="spellEnd"/>
      <w:r w:rsidRPr="00F44867">
        <w:rPr>
          <w:b/>
          <w:sz w:val="28"/>
          <w:szCs w:val="28"/>
        </w:rPr>
        <w:t>#</w:t>
      </w:r>
      <w:r w:rsidR="00F44867">
        <w:rPr>
          <w:b/>
          <w:sz w:val="28"/>
          <w:szCs w:val="28"/>
        </w:rPr>
        <w:t>.</w:t>
      </w:r>
    </w:p>
    <w:p w:rsidR="00271894" w:rsidRDefault="00ED44DB" w:rsidP="000D441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Данная акция проводится в два этапа. Участие приняли 19</w:t>
      </w:r>
      <w:r w:rsidR="00F44867" w:rsidRPr="00F44867">
        <w:rPr>
          <w:sz w:val="28"/>
          <w:szCs w:val="28"/>
        </w:rPr>
        <w:t xml:space="preserve"> образов</w:t>
      </w:r>
      <w:r w:rsidR="00F44867" w:rsidRPr="00F44867">
        <w:rPr>
          <w:sz w:val="28"/>
          <w:szCs w:val="28"/>
        </w:rPr>
        <w:t>а</w:t>
      </w:r>
      <w:r w:rsidR="00F44867" w:rsidRPr="00F44867">
        <w:rPr>
          <w:sz w:val="28"/>
          <w:szCs w:val="28"/>
        </w:rPr>
        <w:t>тельны</w:t>
      </w:r>
      <w:r>
        <w:rPr>
          <w:sz w:val="28"/>
          <w:szCs w:val="28"/>
        </w:rPr>
        <w:t>х</w:t>
      </w:r>
      <w:r w:rsidR="00F44867" w:rsidRPr="00F44867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ий, 11 дошкольных учреждений и 7 глав администраций сельских поселений. По итогам было </w:t>
      </w:r>
      <w:r w:rsidR="00F44867" w:rsidRPr="00F44867">
        <w:rPr>
          <w:sz w:val="28"/>
          <w:szCs w:val="28"/>
        </w:rPr>
        <w:t>собрано более 28</w:t>
      </w:r>
      <w:r>
        <w:rPr>
          <w:sz w:val="28"/>
          <w:szCs w:val="28"/>
        </w:rPr>
        <w:t>,3</w:t>
      </w:r>
      <w:r w:rsidR="00F44867" w:rsidRPr="00F44867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="00F44867" w:rsidRPr="00F44867">
        <w:rPr>
          <w:sz w:val="28"/>
          <w:szCs w:val="28"/>
        </w:rPr>
        <w:t xml:space="preserve"> макулатуры, около 1 тонны пластиковых предметов, на вырученные средства приобретено и передано в образовательные учреждения более 16</w:t>
      </w:r>
      <w:r>
        <w:rPr>
          <w:sz w:val="28"/>
          <w:szCs w:val="28"/>
        </w:rPr>
        <w:t>43</w:t>
      </w:r>
      <w:r w:rsidR="00F44867" w:rsidRPr="00F44867">
        <w:rPr>
          <w:sz w:val="28"/>
          <w:szCs w:val="28"/>
        </w:rPr>
        <w:t xml:space="preserve"> энергосберегающих ламп в целях экономичного использования электроэнергии в учреждениях нашего района</w:t>
      </w:r>
      <w:r>
        <w:rPr>
          <w:sz w:val="28"/>
          <w:szCs w:val="28"/>
        </w:rPr>
        <w:t>, а также 7 больших ламп уличного освещения</w:t>
      </w:r>
      <w:r w:rsidR="00F44867" w:rsidRPr="00F44867">
        <w:rPr>
          <w:sz w:val="28"/>
          <w:szCs w:val="28"/>
        </w:rPr>
        <w:t>.</w:t>
      </w:r>
    </w:p>
    <w:p w:rsidR="00271894" w:rsidRPr="00ED44DB" w:rsidRDefault="00271894" w:rsidP="0027189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r w:rsidR="00830E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2018 года совместно с главами администраций поселений</w:t>
      </w:r>
      <w:r w:rsidRPr="00B92BD2">
        <w:rPr>
          <w:rFonts w:ascii="Times New Roman" w:hAnsi="Times New Roman"/>
          <w:sz w:val="28"/>
          <w:szCs w:val="28"/>
        </w:rPr>
        <w:t xml:space="preserve"> подготовлена сводная информация по размещению несанкционированных свалок на территории муниципального образования «Чердаклинский район» Ульяновской области. </w:t>
      </w:r>
      <w:r w:rsidR="000D441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велась работа с собственниками 15 земельных участков, на которых размещены несанкционированные свалки. На 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дняшний день из 15 несанкционированных свалок ликвидировано 6.</w:t>
      </w:r>
      <w:r w:rsidR="00ED44DB">
        <w:rPr>
          <w:rFonts w:ascii="Times New Roman" w:hAnsi="Times New Roman"/>
          <w:sz w:val="28"/>
          <w:szCs w:val="28"/>
        </w:rPr>
        <w:t xml:space="preserve"> Ежего</w:t>
      </w:r>
      <w:r w:rsidR="00ED44DB">
        <w:rPr>
          <w:rFonts w:ascii="Times New Roman" w:hAnsi="Times New Roman"/>
          <w:sz w:val="28"/>
          <w:szCs w:val="28"/>
        </w:rPr>
        <w:t>д</w:t>
      </w:r>
      <w:r w:rsidR="00ED44DB">
        <w:rPr>
          <w:rFonts w:ascii="Times New Roman" w:hAnsi="Times New Roman"/>
          <w:sz w:val="28"/>
          <w:szCs w:val="28"/>
        </w:rPr>
        <w:t xml:space="preserve">но на территории Чердаклинского района проводятся экологические </w:t>
      </w:r>
      <w:r w:rsidR="003F1CD3">
        <w:rPr>
          <w:rFonts w:ascii="Times New Roman" w:hAnsi="Times New Roman"/>
          <w:sz w:val="28"/>
          <w:szCs w:val="28"/>
        </w:rPr>
        <w:t>акции «Чистый берег». В рамках данной акции, за период весна-осень 2018 года проведено 7 субботников по очистке берега Волги и мелких водоемов и ро</w:t>
      </w:r>
      <w:r w:rsidR="003F1CD3">
        <w:rPr>
          <w:rFonts w:ascii="Times New Roman" w:hAnsi="Times New Roman"/>
          <w:sz w:val="28"/>
          <w:szCs w:val="28"/>
        </w:rPr>
        <w:t>д</w:t>
      </w:r>
      <w:r w:rsidR="003F1CD3">
        <w:rPr>
          <w:rFonts w:ascii="Times New Roman" w:hAnsi="Times New Roman"/>
          <w:sz w:val="28"/>
          <w:szCs w:val="28"/>
        </w:rPr>
        <w:t>ников, расположенных на территории Чердаклинского района. В данных м</w:t>
      </w:r>
      <w:r w:rsidR="003F1CD3">
        <w:rPr>
          <w:rFonts w:ascii="Times New Roman" w:hAnsi="Times New Roman"/>
          <w:sz w:val="28"/>
          <w:szCs w:val="28"/>
        </w:rPr>
        <w:t>е</w:t>
      </w:r>
      <w:r w:rsidR="003F1CD3">
        <w:rPr>
          <w:rFonts w:ascii="Times New Roman" w:hAnsi="Times New Roman"/>
          <w:sz w:val="28"/>
          <w:szCs w:val="28"/>
        </w:rPr>
        <w:t>роприятиях принимают участие Главы поселений, учащиеся образовател</w:t>
      </w:r>
      <w:r w:rsidR="003F1CD3">
        <w:rPr>
          <w:rFonts w:ascii="Times New Roman" w:hAnsi="Times New Roman"/>
          <w:sz w:val="28"/>
          <w:szCs w:val="28"/>
        </w:rPr>
        <w:t>ь</w:t>
      </w:r>
      <w:r w:rsidR="003F1CD3">
        <w:rPr>
          <w:rFonts w:ascii="Times New Roman" w:hAnsi="Times New Roman"/>
          <w:sz w:val="28"/>
          <w:szCs w:val="28"/>
        </w:rPr>
        <w:t>ных учреждений и активные жители населенных пунктов.</w:t>
      </w:r>
    </w:p>
    <w:p w:rsidR="00235B75" w:rsidRDefault="00235B75" w:rsidP="00271894">
      <w:pPr>
        <w:ind w:firstLine="709"/>
        <w:jc w:val="center"/>
        <w:rPr>
          <w:b/>
          <w:sz w:val="28"/>
          <w:szCs w:val="28"/>
          <w:u w:val="single"/>
        </w:rPr>
      </w:pPr>
      <w:r w:rsidRPr="00B50172">
        <w:rPr>
          <w:b/>
          <w:sz w:val="28"/>
          <w:szCs w:val="28"/>
          <w:u w:val="single"/>
        </w:rPr>
        <w:t>Анализ отрасли образования</w:t>
      </w:r>
    </w:p>
    <w:p w:rsidR="00ED4C7A" w:rsidRDefault="003F1CD3" w:rsidP="00ED4C7A">
      <w:pPr>
        <w:ind w:firstLine="708"/>
        <w:jc w:val="both"/>
        <w:rPr>
          <w:color w:val="000000"/>
          <w:sz w:val="28"/>
          <w:szCs w:val="28"/>
        </w:rPr>
      </w:pPr>
      <w:r w:rsidRPr="009A291E">
        <w:rPr>
          <w:sz w:val="28"/>
          <w:szCs w:val="28"/>
        </w:rPr>
        <w:t>На сегодня</w:t>
      </w:r>
      <w:r>
        <w:rPr>
          <w:sz w:val="28"/>
          <w:szCs w:val="28"/>
        </w:rPr>
        <w:t>шний день</w:t>
      </w:r>
      <w:r w:rsidRPr="009A291E">
        <w:rPr>
          <w:sz w:val="28"/>
          <w:szCs w:val="28"/>
        </w:rPr>
        <w:t xml:space="preserve"> в Чердаклинском районе 10 детских садов и 17 дошкольных групп при 10 школах. </w:t>
      </w:r>
      <w:r w:rsidRPr="00724968">
        <w:rPr>
          <w:bCs/>
          <w:color w:val="000000"/>
          <w:sz w:val="28"/>
          <w:szCs w:val="28"/>
        </w:rPr>
        <w:t>В</w:t>
      </w:r>
      <w:r w:rsidRPr="00560A69">
        <w:rPr>
          <w:b/>
          <w:bCs/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системе начального общего, основного общего, среднего общего образования</w:t>
      </w:r>
      <w:r w:rsidRPr="00560A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Чердаклинского</w:t>
      </w:r>
      <w:r w:rsidRPr="00560A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района</w:t>
      </w:r>
      <w:r w:rsidRPr="00560A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функцион</w:t>
      </w:r>
      <w:r w:rsidRPr="00560A69">
        <w:rPr>
          <w:color w:val="000000"/>
          <w:sz w:val="28"/>
          <w:szCs w:val="28"/>
        </w:rPr>
        <w:t>и</w:t>
      </w:r>
      <w:r w:rsidRPr="00560A69">
        <w:rPr>
          <w:color w:val="000000"/>
          <w:sz w:val="28"/>
          <w:szCs w:val="28"/>
        </w:rPr>
        <w:t>руют</w:t>
      </w:r>
      <w:r>
        <w:t xml:space="preserve"> </w:t>
      </w:r>
      <w:r w:rsidRPr="00560A69">
        <w:rPr>
          <w:color w:val="000000"/>
          <w:sz w:val="28"/>
          <w:szCs w:val="28"/>
        </w:rPr>
        <w:t>16 общеобразовательных организаций (все</w:t>
      </w:r>
      <w:r>
        <w:rPr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- средние школы) с 5 фили</w:t>
      </w:r>
      <w:r w:rsidRPr="00560A69">
        <w:rPr>
          <w:color w:val="000000"/>
          <w:sz w:val="28"/>
          <w:szCs w:val="28"/>
        </w:rPr>
        <w:t>а</w:t>
      </w:r>
      <w:r w:rsidRPr="00560A69">
        <w:rPr>
          <w:color w:val="000000"/>
          <w:sz w:val="28"/>
          <w:szCs w:val="28"/>
        </w:rPr>
        <w:t>лами (3</w:t>
      </w:r>
      <w:r>
        <w:rPr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>средние школы, 2</w:t>
      </w:r>
      <w:r>
        <w:rPr>
          <w:color w:val="000000"/>
          <w:sz w:val="28"/>
          <w:szCs w:val="28"/>
        </w:rPr>
        <w:t xml:space="preserve"> </w:t>
      </w:r>
      <w:r w:rsidRPr="00560A69">
        <w:rPr>
          <w:color w:val="000000"/>
          <w:sz w:val="28"/>
          <w:szCs w:val="28"/>
        </w:rPr>
        <w:t xml:space="preserve">- основные). </w:t>
      </w:r>
    </w:p>
    <w:p w:rsidR="00ED4C7A" w:rsidRDefault="00ED4C7A" w:rsidP="00ED4C7A">
      <w:pPr>
        <w:ind w:firstLine="708"/>
        <w:jc w:val="both"/>
        <w:rPr>
          <w:sz w:val="28"/>
          <w:szCs w:val="28"/>
        </w:rPr>
      </w:pPr>
      <w:r w:rsidRPr="006A7806">
        <w:rPr>
          <w:sz w:val="28"/>
          <w:szCs w:val="28"/>
        </w:rPr>
        <w:t xml:space="preserve">Количество обучающихся в 2018/19 учебном году - </w:t>
      </w:r>
      <w:r w:rsidRPr="00C40E20">
        <w:rPr>
          <w:sz w:val="28"/>
          <w:szCs w:val="28"/>
        </w:rPr>
        <w:t xml:space="preserve">3789 </w:t>
      </w:r>
      <w:r>
        <w:rPr>
          <w:sz w:val="28"/>
          <w:szCs w:val="28"/>
        </w:rPr>
        <w:t>детей</w:t>
      </w:r>
      <w:r w:rsidRPr="006A7806">
        <w:rPr>
          <w:sz w:val="28"/>
          <w:szCs w:val="28"/>
        </w:rPr>
        <w:t>, 263 класс – комплектов.</w:t>
      </w:r>
    </w:p>
    <w:p w:rsidR="00ED4C7A" w:rsidRDefault="00ED4C7A" w:rsidP="00ED4C7A">
      <w:pPr>
        <w:ind w:firstLine="709"/>
        <w:jc w:val="both"/>
        <w:rPr>
          <w:sz w:val="28"/>
          <w:szCs w:val="28"/>
        </w:rPr>
      </w:pPr>
      <w:r w:rsidRPr="00E904E4">
        <w:rPr>
          <w:sz w:val="28"/>
          <w:szCs w:val="28"/>
        </w:rPr>
        <w:lastRenderedPageBreak/>
        <w:t>494 человека закончили учебный год на «от</w:t>
      </w:r>
      <w:r w:rsidR="00364B44">
        <w:rPr>
          <w:sz w:val="28"/>
          <w:szCs w:val="28"/>
        </w:rPr>
        <w:t>лично», 1264</w:t>
      </w:r>
      <w:r>
        <w:rPr>
          <w:sz w:val="28"/>
          <w:szCs w:val="28"/>
        </w:rPr>
        <w:t xml:space="preserve"> – на «хор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шо». По итогам </w:t>
      </w:r>
      <w:r w:rsidRPr="006A7806">
        <w:rPr>
          <w:sz w:val="28"/>
          <w:szCs w:val="28"/>
        </w:rPr>
        <w:t>экзаменов аттестаты о среднем общем образовании получили 133 выпускника, из них 37 получили аттестат особого образца с отличием и награждены медал</w:t>
      </w:r>
      <w:r>
        <w:rPr>
          <w:sz w:val="28"/>
          <w:szCs w:val="28"/>
        </w:rPr>
        <w:t>ью «За особые успехи в учении».</w:t>
      </w:r>
    </w:p>
    <w:p w:rsidR="00ED4C7A" w:rsidRPr="0086369D" w:rsidRDefault="00ED4C7A" w:rsidP="00ED4C7A">
      <w:pPr>
        <w:ind w:firstLine="709"/>
        <w:jc w:val="both"/>
        <w:rPr>
          <w:sz w:val="28"/>
          <w:szCs w:val="28"/>
        </w:rPr>
      </w:pPr>
      <w:r w:rsidRPr="0086369D">
        <w:rPr>
          <w:sz w:val="28"/>
          <w:szCs w:val="28"/>
        </w:rPr>
        <w:t xml:space="preserve">По итогам 2017/2018 учебного года наблюдается следующее изменение показателей, характеризующих качество образования: </w:t>
      </w:r>
    </w:p>
    <w:p w:rsidR="00ED4C7A" w:rsidRPr="0086369D" w:rsidRDefault="00ED4C7A" w:rsidP="00ED4C7A">
      <w:pPr>
        <w:ind w:firstLine="709"/>
        <w:jc w:val="both"/>
        <w:rPr>
          <w:sz w:val="28"/>
          <w:szCs w:val="28"/>
        </w:rPr>
      </w:pPr>
      <w:r w:rsidRPr="0086369D">
        <w:rPr>
          <w:sz w:val="28"/>
          <w:szCs w:val="28"/>
        </w:rPr>
        <w:t xml:space="preserve">- «степень </w:t>
      </w:r>
      <w:proofErr w:type="spellStart"/>
      <w:r w:rsidRPr="0086369D">
        <w:rPr>
          <w:sz w:val="28"/>
          <w:szCs w:val="28"/>
        </w:rPr>
        <w:t>обученности</w:t>
      </w:r>
      <w:proofErr w:type="spellEnd"/>
      <w:r w:rsidRPr="0086369D">
        <w:rPr>
          <w:sz w:val="28"/>
          <w:szCs w:val="28"/>
        </w:rPr>
        <w:t xml:space="preserve"> учащихся» составила 56, 1 %, на 0,3 % выше, чем в прошлом учебном году (55,8 %);</w:t>
      </w:r>
    </w:p>
    <w:p w:rsidR="00ED4C7A" w:rsidRPr="0086369D" w:rsidRDefault="00ED4C7A" w:rsidP="00ED4C7A">
      <w:pPr>
        <w:ind w:firstLine="709"/>
        <w:jc w:val="both"/>
        <w:rPr>
          <w:sz w:val="28"/>
          <w:szCs w:val="28"/>
        </w:rPr>
      </w:pPr>
      <w:r w:rsidRPr="0086369D">
        <w:rPr>
          <w:sz w:val="28"/>
          <w:szCs w:val="28"/>
        </w:rPr>
        <w:t>- «коэффициент образования» (качество знаний) увеличился на 1,1 % по сравнению с 2016/2017 учебным годом;</w:t>
      </w:r>
    </w:p>
    <w:p w:rsidR="00ED4C7A" w:rsidRPr="000A7CF7" w:rsidRDefault="00ED4C7A" w:rsidP="00ED4C7A">
      <w:pPr>
        <w:ind w:firstLine="709"/>
        <w:jc w:val="both"/>
        <w:rPr>
          <w:sz w:val="28"/>
          <w:szCs w:val="28"/>
        </w:rPr>
      </w:pPr>
      <w:r w:rsidRPr="000A7CF7">
        <w:rPr>
          <w:sz w:val="28"/>
          <w:szCs w:val="28"/>
        </w:rPr>
        <w:t>Основные результаты ЕГЭ-2018 года таковы:</w:t>
      </w:r>
    </w:p>
    <w:p w:rsidR="00ED4C7A" w:rsidRPr="000A7CF7" w:rsidRDefault="00ED4C7A" w:rsidP="00ED4C7A">
      <w:pPr>
        <w:pStyle w:val="af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7CF7">
        <w:rPr>
          <w:rFonts w:ascii="Times New Roman" w:hAnsi="Times New Roman"/>
          <w:sz w:val="28"/>
          <w:szCs w:val="28"/>
        </w:rPr>
        <w:t>Стабильно высоким остается количество выпу</w:t>
      </w:r>
      <w:r>
        <w:rPr>
          <w:rFonts w:ascii="Times New Roman" w:hAnsi="Times New Roman"/>
          <w:sz w:val="28"/>
          <w:szCs w:val="28"/>
        </w:rPr>
        <w:t>скников, справи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шихся с экзаменом</w:t>
      </w:r>
      <w:r w:rsidRPr="000A7CF7">
        <w:rPr>
          <w:rFonts w:ascii="Times New Roman" w:hAnsi="Times New Roman"/>
          <w:sz w:val="28"/>
          <w:szCs w:val="28"/>
        </w:rPr>
        <w:t xml:space="preserve"> по русскому языку – 100%.</w:t>
      </w:r>
      <w:r>
        <w:rPr>
          <w:rFonts w:ascii="Times New Roman" w:hAnsi="Times New Roman"/>
          <w:sz w:val="28"/>
          <w:szCs w:val="28"/>
        </w:rPr>
        <w:t xml:space="preserve"> Средний балл по району- 69,53, что выше результата 2017 года на 0,44.</w:t>
      </w:r>
    </w:p>
    <w:p w:rsidR="00ED4C7A" w:rsidRPr="00E1736B" w:rsidRDefault="00ED4C7A" w:rsidP="00ED4C7A">
      <w:pPr>
        <w:pStyle w:val="af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7CF7">
        <w:rPr>
          <w:rFonts w:ascii="Times New Roman" w:hAnsi="Times New Roman"/>
          <w:sz w:val="28"/>
          <w:szCs w:val="28"/>
        </w:rPr>
        <w:t xml:space="preserve">По итогам ГИА-2018, ученица из МБОУ </w:t>
      </w:r>
      <w:proofErr w:type="spellStart"/>
      <w:r w:rsidRPr="000A7CF7">
        <w:rPr>
          <w:rFonts w:ascii="Times New Roman" w:hAnsi="Times New Roman"/>
          <w:sz w:val="28"/>
          <w:szCs w:val="28"/>
        </w:rPr>
        <w:t>Чердаклинской</w:t>
      </w:r>
      <w:proofErr w:type="spellEnd"/>
      <w:r w:rsidRPr="000A7CF7">
        <w:rPr>
          <w:rFonts w:ascii="Times New Roman" w:hAnsi="Times New Roman"/>
          <w:sz w:val="28"/>
          <w:szCs w:val="28"/>
        </w:rPr>
        <w:t xml:space="preserve"> СШ №1 имеет </w:t>
      </w:r>
      <w:proofErr w:type="spellStart"/>
      <w:r w:rsidRPr="000A7CF7">
        <w:rPr>
          <w:rFonts w:ascii="Times New Roman" w:hAnsi="Times New Roman"/>
          <w:sz w:val="28"/>
          <w:szCs w:val="28"/>
        </w:rPr>
        <w:t>стобалльний</w:t>
      </w:r>
      <w:proofErr w:type="spellEnd"/>
      <w:r w:rsidRPr="000A7CF7">
        <w:rPr>
          <w:rFonts w:ascii="Times New Roman" w:hAnsi="Times New Roman"/>
          <w:sz w:val="28"/>
          <w:szCs w:val="28"/>
        </w:rPr>
        <w:t xml:space="preserve"> результат по русскому язык</w:t>
      </w:r>
      <w:proofErr w:type="gramStart"/>
      <w:r w:rsidRPr="000A7CF7">
        <w:rPr>
          <w:rFonts w:ascii="Times New Roman" w:hAnsi="Times New Roman"/>
          <w:sz w:val="28"/>
          <w:szCs w:val="28"/>
        </w:rPr>
        <w:t>у(</w:t>
      </w:r>
      <w:proofErr w:type="gramEnd"/>
      <w:r w:rsidRPr="000A7CF7">
        <w:rPr>
          <w:rFonts w:ascii="Times New Roman" w:hAnsi="Times New Roman"/>
          <w:sz w:val="28"/>
          <w:szCs w:val="28"/>
        </w:rPr>
        <w:t>Савчук Екатерина Валер</w:t>
      </w:r>
      <w:r w:rsidRPr="000A7CF7">
        <w:rPr>
          <w:rFonts w:ascii="Times New Roman" w:hAnsi="Times New Roman"/>
          <w:sz w:val="28"/>
          <w:szCs w:val="28"/>
        </w:rPr>
        <w:t>ь</w:t>
      </w:r>
      <w:r w:rsidRPr="000A7CF7">
        <w:rPr>
          <w:rFonts w:ascii="Times New Roman" w:hAnsi="Times New Roman"/>
          <w:sz w:val="28"/>
          <w:szCs w:val="28"/>
        </w:rPr>
        <w:t>евна).</w:t>
      </w:r>
    </w:p>
    <w:p w:rsidR="00ED4C7A" w:rsidRDefault="00ED4C7A" w:rsidP="00ED4C7A">
      <w:pPr>
        <w:ind w:firstLine="709"/>
        <w:jc w:val="both"/>
        <w:rPr>
          <w:sz w:val="28"/>
          <w:szCs w:val="28"/>
        </w:rPr>
      </w:pPr>
      <w:r w:rsidRPr="000A7CF7">
        <w:rPr>
          <w:sz w:val="28"/>
          <w:szCs w:val="28"/>
        </w:rPr>
        <w:t>Средний балл участни</w:t>
      </w:r>
      <w:r>
        <w:rPr>
          <w:sz w:val="28"/>
          <w:szCs w:val="28"/>
        </w:rPr>
        <w:t>ков ЕГЭ в Чердаклинском районе ниже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(кроме обществознания и литературы).</w:t>
      </w:r>
    </w:p>
    <w:p w:rsidR="00F24347" w:rsidRPr="009A291E" w:rsidRDefault="00F24347" w:rsidP="00F24347">
      <w:pPr>
        <w:ind w:firstLine="709"/>
        <w:contextualSpacing/>
        <w:jc w:val="both"/>
        <w:rPr>
          <w:sz w:val="28"/>
          <w:szCs w:val="28"/>
        </w:rPr>
      </w:pPr>
      <w:r w:rsidRPr="009A291E">
        <w:rPr>
          <w:sz w:val="28"/>
          <w:szCs w:val="28"/>
        </w:rPr>
        <w:t>Учениками школы в этом году стали 316 ребятишек, путевки в детский сад получили 328 детей, из которых 63 ребёнка льготники, в детские сады р.п. Чердаклы приняты - 115 детей, в сад</w:t>
      </w:r>
      <w:r>
        <w:rPr>
          <w:sz w:val="28"/>
          <w:szCs w:val="28"/>
        </w:rPr>
        <w:t>ы</w:t>
      </w:r>
      <w:r w:rsidRPr="009A291E">
        <w:rPr>
          <w:sz w:val="28"/>
          <w:szCs w:val="28"/>
        </w:rPr>
        <w:t xml:space="preserve"> сельских поселений -</w:t>
      </w:r>
      <w:r>
        <w:rPr>
          <w:sz w:val="28"/>
          <w:szCs w:val="28"/>
        </w:rPr>
        <w:t xml:space="preserve"> </w:t>
      </w:r>
      <w:r w:rsidRPr="009A291E">
        <w:rPr>
          <w:sz w:val="28"/>
          <w:szCs w:val="28"/>
        </w:rPr>
        <w:t>213 детишек. Средняя наполняемость групп детьми - 21,5, что соответствует требованиям действующих санитарных норм.</w:t>
      </w:r>
    </w:p>
    <w:p w:rsidR="00D75B57" w:rsidRPr="009A291E" w:rsidRDefault="00D75B57" w:rsidP="00D75B57">
      <w:pPr>
        <w:ind w:firstLine="709"/>
        <w:contextualSpacing/>
        <w:jc w:val="both"/>
        <w:rPr>
          <w:sz w:val="28"/>
          <w:szCs w:val="28"/>
        </w:rPr>
      </w:pPr>
      <w:r w:rsidRPr="009A291E">
        <w:rPr>
          <w:sz w:val="28"/>
          <w:szCs w:val="28"/>
        </w:rPr>
        <w:t>Охват детей дошкольного возраста различными формами дошкольного образования составляет от 3 до 7 лет – 100%.</w:t>
      </w:r>
    </w:p>
    <w:p w:rsidR="00D75B57" w:rsidRPr="009A291E" w:rsidRDefault="00D75B57" w:rsidP="00D75B57">
      <w:pPr>
        <w:ind w:firstLine="709"/>
        <w:contextualSpacing/>
        <w:jc w:val="both"/>
        <w:rPr>
          <w:sz w:val="28"/>
          <w:szCs w:val="28"/>
        </w:rPr>
      </w:pPr>
      <w:r w:rsidRPr="009A291E">
        <w:rPr>
          <w:sz w:val="28"/>
          <w:szCs w:val="28"/>
        </w:rPr>
        <w:t>На сегодняшний день зарегистрировано в очереди для определения в</w:t>
      </w:r>
      <w:r>
        <w:rPr>
          <w:sz w:val="28"/>
          <w:szCs w:val="28"/>
        </w:rPr>
        <w:t xml:space="preserve"> детские образовательные учреждения </w:t>
      </w:r>
      <w:r w:rsidRPr="009A291E">
        <w:rPr>
          <w:sz w:val="28"/>
          <w:szCs w:val="28"/>
        </w:rPr>
        <w:t>детей от 2 лет- 113 (в 2017 году - 128 детей, в 2016 году- 131). Данные цифры свидетельствуют о том, что колич</w:t>
      </w:r>
      <w:r w:rsidRPr="009A291E">
        <w:rPr>
          <w:sz w:val="28"/>
          <w:szCs w:val="28"/>
        </w:rPr>
        <w:t>е</w:t>
      </w:r>
      <w:r w:rsidRPr="009A291E">
        <w:rPr>
          <w:sz w:val="28"/>
          <w:szCs w:val="28"/>
        </w:rPr>
        <w:t xml:space="preserve">ство </w:t>
      </w:r>
      <w:proofErr w:type="gramStart"/>
      <w:r w:rsidRPr="009A291E">
        <w:rPr>
          <w:sz w:val="28"/>
          <w:szCs w:val="28"/>
        </w:rPr>
        <w:t>детей, нуждающихся в дошкольных образовательных услугах всё же снижается</w:t>
      </w:r>
      <w:proofErr w:type="gramEnd"/>
      <w:r w:rsidRPr="009A291E">
        <w:rPr>
          <w:sz w:val="28"/>
          <w:szCs w:val="28"/>
        </w:rPr>
        <w:t xml:space="preserve">, как за счет увеличения (доукомплектования) и формирования разновозрастных имеющихся групп. </w:t>
      </w:r>
    </w:p>
    <w:p w:rsidR="00F24347" w:rsidRDefault="00D75B57" w:rsidP="00D75B5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291E">
        <w:rPr>
          <w:sz w:val="28"/>
          <w:szCs w:val="28"/>
        </w:rPr>
        <w:t>Большое внимание в течение года уделялось работе и воспитании детей с ограниченными возможностями здоровья</w:t>
      </w:r>
      <w:r w:rsidRPr="009A291E">
        <w:rPr>
          <w:sz w:val="28"/>
          <w:szCs w:val="28"/>
          <w:shd w:val="clear" w:color="auto" w:fill="FFFFFF"/>
        </w:rPr>
        <w:t xml:space="preserve"> и детей инвалидов. </w:t>
      </w:r>
      <w:r w:rsidRPr="009A291E">
        <w:rPr>
          <w:sz w:val="28"/>
          <w:szCs w:val="28"/>
        </w:rPr>
        <w:t>В детских с</w:t>
      </w:r>
      <w:r w:rsidRPr="009A291E">
        <w:rPr>
          <w:sz w:val="28"/>
          <w:szCs w:val="28"/>
        </w:rPr>
        <w:t>а</w:t>
      </w:r>
      <w:r w:rsidRPr="009A291E">
        <w:rPr>
          <w:sz w:val="28"/>
          <w:szCs w:val="28"/>
        </w:rPr>
        <w:t xml:space="preserve">дах Чердаклинского района работают 6 групп для детей с ОВЗ в </w:t>
      </w:r>
      <w:proofErr w:type="spellStart"/>
      <w:r w:rsidRPr="009A291E">
        <w:rPr>
          <w:sz w:val="28"/>
          <w:szCs w:val="28"/>
        </w:rPr>
        <w:t>Чердакли</w:t>
      </w:r>
      <w:r w:rsidRPr="009A291E">
        <w:rPr>
          <w:sz w:val="28"/>
          <w:szCs w:val="28"/>
        </w:rPr>
        <w:t>н</w:t>
      </w:r>
      <w:r w:rsidRPr="009A291E">
        <w:rPr>
          <w:sz w:val="28"/>
          <w:szCs w:val="28"/>
        </w:rPr>
        <w:t>ских</w:t>
      </w:r>
      <w:proofErr w:type="spellEnd"/>
      <w:r w:rsidRPr="009A291E">
        <w:rPr>
          <w:sz w:val="28"/>
          <w:szCs w:val="28"/>
        </w:rPr>
        <w:t xml:space="preserve"> детских садах №4 «Родничок» и №5 «Рябинка», в МДОУ Октябрьском детском саду «Василек», в МДОУ </w:t>
      </w:r>
      <w:proofErr w:type="spellStart"/>
      <w:r w:rsidRPr="009A291E">
        <w:rPr>
          <w:sz w:val="28"/>
          <w:szCs w:val="28"/>
        </w:rPr>
        <w:t>Мирновском</w:t>
      </w:r>
      <w:proofErr w:type="spellEnd"/>
      <w:r w:rsidRPr="009A291E">
        <w:rPr>
          <w:sz w:val="28"/>
          <w:szCs w:val="28"/>
        </w:rPr>
        <w:t xml:space="preserve"> детском саду «Петушок». Всего дошкольные образовательные учреждения посещают 113 детей с огр</w:t>
      </w:r>
      <w:r w:rsidRPr="009A291E">
        <w:rPr>
          <w:sz w:val="28"/>
          <w:szCs w:val="28"/>
        </w:rPr>
        <w:t>а</w:t>
      </w:r>
      <w:r w:rsidRPr="009A291E">
        <w:rPr>
          <w:sz w:val="28"/>
          <w:szCs w:val="28"/>
        </w:rPr>
        <w:t>ниченными возможностями (в 2017 году - 66 детей). Особое внимание удел</w:t>
      </w:r>
      <w:r w:rsidRPr="009A291E">
        <w:rPr>
          <w:sz w:val="28"/>
          <w:szCs w:val="28"/>
        </w:rPr>
        <w:t>я</w:t>
      </w:r>
      <w:r w:rsidRPr="009A291E">
        <w:rPr>
          <w:sz w:val="28"/>
          <w:szCs w:val="28"/>
        </w:rPr>
        <w:t xml:space="preserve">ется детям-инвалидам. В 20 образовательных учреждениях воспитывается 12 детей-инвалидов. </w:t>
      </w:r>
    </w:p>
    <w:p w:rsidR="00F24347" w:rsidRPr="008F1E87" w:rsidRDefault="00F24347" w:rsidP="00F2434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июне 2018 года</w:t>
      </w:r>
      <w:r w:rsidRPr="008F1E87">
        <w:rPr>
          <w:sz w:val="28"/>
          <w:szCs w:val="28"/>
        </w:rPr>
        <w:t xml:space="preserve"> осуществляли свою работу 18 пришкольных оздор</w:t>
      </w:r>
      <w:r w:rsidRPr="008F1E87">
        <w:rPr>
          <w:sz w:val="28"/>
          <w:szCs w:val="28"/>
        </w:rPr>
        <w:t>о</w:t>
      </w:r>
      <w:r w:rsidRPr="008F1E87">
        <w:rPr>
          <w:sz w:val="28"/>
          <w:szCs w:val="28"/>
        </w:rPr>
        <w:t xml:space="preserve">вительных лагерей с дневным пребыванием детей, с общим охватом – 1060 человек (2017 г. - 1148 человек, 2016г. – 895 человек), из них 600 детей, находящихся в трудной жизненной ситуации, 26 – детей – сирот и детей, </w:t>
      </w:r>
      <w:r w:rsidRPr="008F1E87">
        <w:rPr>
          <w:sz w:val="28"/>
          <w:szCs w:val="28"/>
        </w:rPr>
        <w:lastRenderedPageBreak/>
        <w:t>оставшихся без попечения родителей, 6 детей – инвалидов, 1 – ПДН, 6 – ВШК и 9 детей из социально опасных семей.</w:t>
      </w:r>
      <w:proofErr w:type="gramEnd"/>
      <w:r w:rsidRPr="008F1E87">
        <w:rPr>
          <w:sz w:val="28"/>
          <w:szCs w:val="28"/>
        </w:rPr>
        <w:t xml:space="preserve"> Все дети, находящиеся в дне</w:t>
      </w:r>
      <w:r w:rsidRPr="008F1E87">
        <w:rPr>
          <w:sz w:val="28"/>
          <w:szCs w:val="28"/>
        </w:rPr>
        <w:t>в</w:t>
      </w:r>
      <w:r w:rsidRPr="008F1E87">
        <w:rPr>
          <w:sz w:val="28"/>
          <w:szCs w:val="28"/>
        </w:rPr>
        <w:t>ных пришкольных оздоровительных лагерях были застрахованы.</w:t>
      </w:r>
    </w:p>
    <w:p w:rsidR="00F24347" w:rsidRPr="008F1E87" w:rsidRDefault="00F24347" w:rsidP="00F24347">
      <w:pPr>
        <w:ind w:firstLine="709"/>
        <w:jc w:val="both"/>
        <w:rPr>
          <w:sz w:val="28"/>
          <w:szCs w:val="28"/>
        </w:rPr>
      </w:pPr>
      <w:r w:rsidRPr="008F1E87">
        <w:rPr>
          <w:sz w:val="28"/>
          <w:szCs w:val="28"/>
        </w:rPr>
        <w:t xml:space="preserve">В июле </w:t>
      </w:r>
      <w:r>
        <w:rPr>
          <w:sz w:val="28"/>
          <w:szCs w:val="28"/>
        </w:rPr>
        <w:t>2018 года</w:t>
      </w:r>
      <w:r w:rsidRPr="008F1E87">
        <w:rPr>
          <w:sz w:val="28"/>
          <w:szCs w:val="28"/>
        </w:rPr>
        <w:t xml:space="preserve"> осуществляли свою работу 3 пришкольных оздор</w:t>
      </w:r>
      <w:r w:rsidRPr="008F1E87">
        <w:rPr>
          <w:sz w:val="28"/>
          <w:szCs w:val="28"/>
        </w:rPr>
        <w:t>о</w:t>
      </w:r>
      <w:r w:rsidRPr="008F1E87">
        <w:rPr>
          <w:sz w:val="28"/>
          <w:szCs w:val="28"/>
        </w:rPr>
        <w:t>вительных лагеря с дневным пребыванием детей, с общим охватом – 230 ч</w:t>
      </w:r>
      <w:r w:rsidRPr="008F1E87">
        <w:rPr>
          <w:sz w:val="28"/>
          <w:szCs w:val="28"/>
        </w:rPr>
        <w:t>е</w:t>
      </w:r>
      <w:r w:rsidRPr="008F1E87">
        <w:rPr>
          <w:sz w:val="28"/>
          <w:szCs w:val="28"/>
        </w:rPr>
        <w:t>ловек (2017 г. – 160 человек</w:t>
      </w:r>
      <w:r w:rsidRPr="008F1E87">
        <w:rPr>
          <w:b/>
          <w:sz w:val="28"/>
          <w:szCs w:val="28"/>
        </w:rPr>
        <w:t xml:space="preserve">, </w:t>
      </w:r>
      <w:r w:rsidRPr="008F1E87">
        <w:rPr>
          <w:sz w:val="28"/>
          <w:szCs w:val="28"/>
        </w:rPr>
        <w:t>2016г. – 326 человек),</w:t>
      </w:r>
      <w:r w:rsidRPr="008F1E87">
        <w:rPr>
          <w:b/>
          <w:sz w:val="28"/>
          <w:szCs w:val="28"/>
        </w:rPr>
        <w:t xml:space="preserve"> </w:t>
      </w:r>
      <w:r w:rsidRPr="008F1E87">
        <w:rPr>
          <w:sz w:val="28"/>
          <w:szCs w:val="28"/>
        </w:rPr>
        <w:t>из них 70 детей, наход</w:t>
      </w:r>
      <w:r w:rsidRPr="008F1E87">
        <w:rPr>
          <w:sz w:val="28"/>
          <w:szCs w:val="28"/>
        </w:rPr>
        <w:t>я</w:t>
      </w:r>
      <w:r w:rsidRPr="008F1E87">
        <w:rPr>
          <w:sz w:val="28"/>
          <w:szCs w:val="28"/>
        </w:rPr>
        <w:t>щихся в трудной жизненной ситуации, 2 – ВШК и 8 из социально опасных семей. Все дети, находящиеся в дневных пришкольных оздоровительных л</w:t>
      </w:r>
      <w:r w:rsidRPr="008F1E87">
        <w:rPr>
          <w:sz w:val="28"/>
          <w:szCs w:val="28"/>
        </w:rPr>
        <w:t>а</w:t>
      </w:r>
      <w:r w:rsidRPr="008F1E87">
        <w:rPr>
          <w:sz w:val="28"/>
          <w:szCs w:val="28"/>
        </w:rPr>
        <w:t>герях были застрахованы.</w:t>
      </w:r>
    </w:p>
    <w:p w:rsidR="00F24347" w:rsidRPr="008F1E87" w:rsidRDefault="00F24347" w:rsidP="00F24347">
      <w:pPr>
        <w:ind w:firstLine="709"/>
        <w:jc w:val="both"/>
        <w:rPr>
          <w:sz w:val="28"/>
        </w:rPr>
      </w:pPr>
      <w:r w:rsidRPr="008F1E87">
        <w:rPr>
          <w:sz w:val="28"/>
        </w:rPr>
        <w:t>Всего в загородных детских оздоровительных лагерях Ульяновской о</w:t>
      </w:r>
      <w:r w:rsidRPr="008F1E87">
        <w:rPr>
          <w:sz w:val="28"/>
        </w:rPr>
        <w:t>б</w:t>
      </w:r>
      <w:r w:rsidRPr="008F1E87">
        <w:rPr>
          <w:sz w:val="28"/>
        </w:rPr>
        <w:t xml:space="preserve">ласти отдохнуло и оздоровилось 146 </w:t>
      </w:r>
      <w:r>
        <w:rPr>
          <w:sz w:val="28"/>
        </w:rPr>
        <w:t>детей</w:t>
      </w:r>
      <w:r w:rsidRPr="008F1E87">
        <w:rPr>
          <w:sz w:val="28"/>
        </w:rPr>
        <w:t xml:space="preserve"> по бесплатным путёвкам.</w:t>
      </w:r>
    </w:p>
    <w:p w:rsidR="00F24347" w:rsidRPr="008F1E87" w:rsidRDefault="00F24347" w:rsidP="00F24347">
      <w:pPr>
        <w:ind w:firstLine="709"/>
        <w:jc w:val="both"/>
        <w:rPr>
          <w:sz w:val="28"/>
          <w:szCs w:val="28"/>
        </w:rPr>
      </w:pPr>
      <w:r w:rsidRPr="008F1E87">
        <w:rPr>
          <w:sz w:val="28"/>
          <w:szCs w:val="28"/>
        </w:rPr>
        <w:t>Ежегодно организуются трудовые объединения школьников, создаются школьные ремонтные бригады и продолжится работа на пришкольных учас</w:t>
      </w:r>
      <w:r w:rsidRPr="008F1E87">
        <w:rPr>
          <w:sz w:val="28"/>
          <w:szCs w:val="28"/>
        </w:rPr>
        <w:t>т</w:t>
      </w:r>
      <w:r w:rsidRPr="008F1E87">
        <w:rPr>
          <w:sz w:val="28"/>
          <w:szCs w:val="28"/>
        </w:rPr>
        <w:t>ках. В этих формах занятости в течение лета были задействованы 580 уч</w:t>
      </w:r>
      <w:r w:rsidRPr="008F1E87">
        <w:rPr>
          <w:sz w:val="28"/>
          <w:szCs w:val="28"/>
        </w:rPr>
        <w:t>а</w:t>
      </w:r>
      <w:r w:rsidRPr="008F1E87">
        <w:rPr>
          <w:sz w:val="28"/>
          <w:szCs w:val="28"/>
        </w:rPr>
        <w:t>щихся.</w:t>
      </w:r>
    </w:p>
    <w:p w:rsidR="00F24347" w:rsidRPr="008F1E87" w:rsidRDefault="00F24347" w:rsidP="00F24347">
      <w:pPr>
        <w:ind w:firstLine="709"/>
        <w:jc w:val="both"/>
        <w:rPr>
          <w:sz w:val="28"/>
          <w:szCs w:val="28"/>
        </w:rPr>
      </w:pPr>
      <w:proofErr w:type="gramStart"/>
      <w:r w:rsidRPr="008F1E87">
        <w:rPr>
          <w:sz w:val="28"/>
          <w:szCs w:val="28"/>
        </w:rPr>
        <w:t>Более 1500 школьников охвачены спортивными оздоровительными м</w:t>
      </w:r>
      <w:r w:rsidRPr="008F1E87">
        <w:rPr>
          <w:sz w:val="28"/>
          <w:szCs w:val="28"/>
        </w:rPr>
        <w:t>е</w:t>
      </w:r>
      <w:r w:rsidRPr="008F1E87">
        <w:rPr>
          <w:sz w:val="28"/>
          <w:szCs w:val="28"/>
        </w:rPr>
        <w:t>роприятиями (секции, спортивные соревнования и праздники, игры (на спортплощадках).</w:t>
      </w:r>
      <w:proofErr w:type="gramEnd"/>
    </w:p>
    <w:p w:rsidR="00F24347" w:rsidRPr="008F1E87" w:rsidRDefault="00F24347" w:rsidP="00F24347">
      <w:pPr>
        <w:ind w:firstLine="709"/>
        <w:jc w:val="both"/>
        <w:rPr>
          <w:sz w:val="28"/>
          <w:szCs w:val="28"/>
        </w:rPr>
      </w:pPr>
      <w:r w:rsidRPr="008F1E87">
        <w:rPr>
          <w:sz w:val="28"/>
          <w:szCs w:val="28"/>
        </w:rPr>
        <w:t>Временно трудоустроены (через центр занятости населения при закл</w:t>
      </w:r>
      <w:r w:rsidRPr="008F1E87">
        <w:rPr>
          <w:sz w:val="28"/>
          <w:szCs w:val="28"/>
        </w:rPr>
        <w:t>ю</w:t>
      </w:r>
      <w:r w:rsidRPr="008F1E87">
        <w:rPr>
          <w:sz w:val="28"/>
          <w:szCs w:val="28"/>
        </w:rPr>
        <w:t xml:space="preserve">чении трудового договора за летний период) – 107 обучающихся, которые входят в состав школьных ремонтных бригад, участвуют в благоустройстве населённых пунктов и трудятся на пришкольных участках. </w:t>
      </w:r>
    </w:p>
    <w:p w:rsidR="00F24347" w:rsidRPr="005B4C38" w:rsidRDefault="00F24347" w:rsidP="00F24347">
      <w:pPr>
        <w:ind w:firstLine="709"/>
        <w:jc w:val="both"/>
        <w:rPr>
          <w:sz w:val="28"/>
          <w:szCs w:val="28"/>
        </w:rPr>
      </w:pPr>
      <w:r w:rsidRPr="005B4C38">
        <w:rPr>
          <w:sz w:val="28"/>
          <w:szCs w:val="28"/>
        </w:rPr>
        <w:t xml:space="preserve">В районе две организации дополнительного образования детей: МКУ ДО </w:t>
      </w:r>
      <w:proofErr w:type="spellStart"/>
      <w:r w:rsidRPr="005B4C38">
        <w:rPr>
          <w:sz w:val="28"/>
          <w:szCs w:val="28"/>
        </w:rPr>
        <w:t>Чердаклинская</w:t>
      </w:r>
      <w:proofErr w:type="spellEnd"/>
      <w:r w:rsidRPr="005B4C38">
        <w:rPr>
          <w:sz w:val="28"/>
          <w:szCs w:val="28"/>
        </w:rPr>
        <w:t xml:space="preserve"> детско-юношеская спортивная школа, МОУ ДОД Черд</w:t>
      </w:r>
      <w:r w:rsidRPr="005B4C38">
        <w:rPr>
          <w:sz w:val="28"/>
          <w:szCs w:val="28"/>
        </w:rPr>
        <w:t>а</w:t>
      </w:r>
      <w:r w:rsidRPr="005B4C38">
        <w:rPr>
          <w:sz w:val="28"/>
          <w:szCs w:val="28"/>
        </w:rPr>
        <w:t>клинский Центр дополнительного образования детей.</w:t>
      </w:r>
    </w:p>
    <w:p w:rsidR="00F24347" w:rsidRPr="005B4C38" w:rsidRDefault="00F24347" w:rsidP="00F24347">
      <w:pPr>
        <w:ind w:firstLine="709"/>
        <w:jc w:val="both"/>
        <w:textAlignment w:val="baseline"/>
        <w:rPr>
          <w:sz w:val="28"/>
          <w:szCs w:val="28"/>
        </w:rPr>
      </w:pPr>
      <w:r w:rsidRPr="005B4C38">
        <w:rPr>
          <w:sz w:val="28"/>
          <w:szCs w:val="28"/>
        </w:rPr>
        <w:t>В 2018 году 2</w:t>
      </w:r>
      <w:r>
        <w:rPr>
          <w:sz w:val="28"/>
          <w:szCs w:val="28"/>
        </w:rPr>
        <w:t>472</w:t>
      </w:r>
      <w:r w:rsidRPr="005B4C38">
        <w:rPr>
          <w:sz w:val="28"/>
          <w:szCs w:val="28"/>
        </w:rPr>
        <w:t xml:space="preserve"> ребенка заняты дополнительным образованием в м</w:t>
      </w:r>
      <w:r w:rsidRPr="005B4C38">
        <w:rPr>
          <w:sz w:val="28"/>
          <w:szCs w:val="28"/>
        </w:rPr>
        <w:t>у</w:t>
      </w:r>
      <w:r w:rsidRPr="005B4C38">
        <w:rPr>
          <w:sz w:val="28"/>
          <w:szCs w:val="28"/>
        </w:rPr>
        <w:t>ниципальных организациях дополнительного образо</w:t>
      </w:r>
      <w:r>
        <w:rPr>
          <w:sz w:val="28"/>
          <w:szCs w:val="28"/>
        </w:rPr>
        <w:t>вания</w:t>
      </w:r>
      <w:r w:rsidRPr="005B4C38">
        <w:rPr>
          <w:sz w:val="28"/>
          <w:szCs w:val="28"/>
        </w:rPr>
        <w:t>. 210 обучающихся в областном Дворце творчества детей и молодежи, 1548 обучающихся заняты дополнительным образованием на базе об</w:t>
      </w:r>
      <w:r w:rsidR="00364B44">
        <w:rPr>
          <w:sz w:val="28"/>
          <w:szCs w:val="28"/>
        </w:rPr>
        <w:t xml:space="preserve">щеобразовательных организаций. </w:t>
      </w:r>
      <w:r w:rsidRPr="005B4C38">
        <w:rPr>
          <w:sz w:val="28"/>
          <w:szCs w:val="28"/>
        </w:rPr>
        <w:t>Причём 742 обучающихся занимаются в двух и более объединениях допо</w:t>
      </w:r>
      <w:r w:rsidRPr="005B4C38">
        <w:rPr>
          <w:sz w:val="28"/>
          <w:szCs w:val="28"/>
        </w:rPr>
        <w:t>л</w:t>
      </w:r>
      <w:r w:rsidRPr="005B4C38">
        <w:rPr>
          <w:sz w:val="28"/>
          <w:szCs w:val="28"/>
        </w:rPr>
        <w:t>нительного образования. Итого охват детей дополнительным образованием в 2018 году составляет 7</w:t>
      </w:r>
      <w:r>
        <w:rPr>
          <w:sz w:val="28"/>
          <w:szCs w:val="28"/>
        </w:rPr>
        <w:t>5</w:t>
      </w:r>
      <w:r w:rsidRPr="005B4C3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B4C38">
        <w:rPr>
          <w:sz w:val="28"/>
          <w:szCs w:val="28"/>
        </w:rPr>
        <w:t xml:space="preserve"> %.</w:t>
      </w:r>
    </w:p>
    <w:p w:rsidR="003F1CD3" w:rsidRPr="003F1CD3" w:rsidRDefault="003F1CD3" w:rsidP="003F1CD3">
      <w:pPr>
        <w:ind w:firstLine="900"/>
        <w:jc w:val="both"/>
        <w:rPr>
          <w:sz w:val="28"/>
          <w:szCs w:val="28"/>
        </w:rPr>
      </w:pPr>
      <w:proofErr w:type="gramStart"/>
      <w:r w:rsidRPr="004246F6">
        <w:rPr>
          <w:color w:val="000000"/>
          <w:sz w:val="28"/>
          <w:szCs w:val="28"/>
        </w:rPr>
        <w:t xml:space="preserve">В рамках программы </w:t>
      </w:r>
      <w:r w:rsidRPr="004246F6">
        <w:rPr>
          <w:bCs/>
          <w:sz w:val="28"/>
          <w:szCs w:val="28"/>
        </w:rPr>
        <w:t>«Развитие и модернизация образования в мун</w:t>
      </w:r>
      <w:r w:rsidRPr="004246F6">
        <w:rPr>
          <w:bCs/>
          <w:sz w:val="28"/>
          <w:szCs w:val="28"/>
        </w:rPr>
        <w:t>и</w:t>
      </w:r>
      <w:r w:rsidRPr="004246F6">
        <w:rPr>
          <w:bCs/>
          <w:sz w:val="28"/>
          <w:szCs w:val="28"/>
        </w:rPr>
        <w:t>ципальном образовании «Чердаклинский район» Ульяновской области</w:t>
      </w:r>
      <w:r>
        <w:rPr>
          <w:bCs/>
          <w:sz w:val="28"/>
          <w:szCs w:val="28"/>
        </w:rPr>
        <w:t xml:space="preserve"> </w:t>
      </w:r>
      <w:r w:rsidRPr="004246F6">
        <w:rPr>
          <w:color w:val="000000"/>
          <w:sz w:val="28"/>
          <w:szCs w:val="28"/>
        </w:rPr>
        <w:t>обр</w:t>
      </w:r>
      <w:r w:rsidRPr="004246F6">
        <w:rPr>
          <w:color w:val="000000"/>
          <w:sz w:val="28"/>
          <w:szCs w:val="28"/>
        </w:rPr>
        <w:t>а</w:t>
      </w:r>
      <w:r w:rsidRPr="004246F6">
        <w:rPr>
          <w:color w:val="000000"/>
          <w:sz w:val="28"/>
          <w:szCs w:val="28"/>
        </w:rPr>
        <w:t>зовательным учреждениям Чердаклинского района на создание в общеобр</w:t>
      </w:r>
      <w:r w:rsidRPr="004246F6">
        <w:rPr>
          <w:color w:val="000000"/>
          <w:sz w:val="28"/>
          <w:szCs w:val="28"/>
        </w:rPr>
        <w:t>а</w:t>
      </w:r>
      <w:r w:rsidRPr="004246F6">
        <w:rPr>
          <w:color w:val="000000"/>
          <w:sz w:val="28"/>
          <w:szCs w:val="28"/>
        </w:rPr>
        <w:t>зовательных организациях, расположенных в сельской местности, условий для занятия физической культурой и спортом проведен ремонт спортивного зала и приобретено спортивное оборудование в</w:t>
      </w:r>
      <w:r w:rsidRPr="003F1CD3">
        <w:rPr>
          <w:color w:val="000000"/>
        </w:rPr>
        <w:t xml:space="preserve"> </w:t>
      </w:r>
      <w:r w:rsidRPr="003F1CD3">
        <w:rPr>
          <w:color w:val="000000"/>
          <w:sz w:val="28"/>
          <w:szCs w:val="28"/>
        </w:rPr>
        <w:t xml:space="preserve">Богдашкинская СШ и </w:t>
      </w:r>
      <w:proofErr w:type="spellStart"/>
      <w:r w:rsidRPr="003F1CD3">
        <w:rPr>
          <w:color w:val="000000"/>
          <w:sz w:val="28"/>
          <w:szCs w:val="28"/>
        </w:rPr>
        <w:t>Черд</w:t>
      </w:r>
      <w:r w:rsidRPr="003F1CD3">
        <w:rPr>
          <w:color w:val="000000"/>
          <w:sz w:val="28"/>
          <w:szCs w:val="28"/>
        </w:rPr>
        <w:t>а</w:t>
      </w:r>
      <w:r w:rsidRPr="003F1CD3">
        <w:rPr>
          <w:color w:val="000000"/>
          <w:sz w:val="28"/>
          <w:szCs w:val="28"/>
        </w:rPr>
        <w:t>клинская</w:t>
      </w:r>
      <w:proofErr w:type="spellEnd"/>
      <w:r w:rsidRPr="003F1CD3">
        <w:rPr>
          <w:color w:val="000000"/>
          <w:sz w:val="28"/>
          <w:szCs w:val="28"/>
        </w:rPr>
        <w:t xml:space="preserve"> СШ № 1</w:t>
      </w:r>
      <w:r w:rsidR="00A51CA3">
        <w:rPr>
          <w:color w:val="000000"/>
          <w:sz w:val="28"/>
          <w:szCs w:val="28"/>
        </w:rPr>
        <w:t xml:space="preserve"> на сумму 3,5 млн. руб</w:t>
      </w:r>
      <w:r w:rsidRPr="003F1CD3">
        <w:rPr>
          <w:color w:val="000000"/>
          <w:sz w:val="28"/>
          <w:szCs w:val="28"/>
        </w:rPr>
        <w:t>.</w:t>
      </w:r>
      <w:r w:rsidR="00A51CA3">
        <w:rPr>
          <w:color w:val="000000"/>
          <w:sz w:val="28"/>
          <w:szCs w:val="28"/>
        </w:rPr>
        <w:t xml:space="preserve"> с </w:t>
      </w:r>
      <w:proofErr w:type="spellStart"/>
      <w:r w:rsidR="00A51CA3">
        <w:rPr>
          <w:color w:val="000000"/>
          <w:sz w:val="28"/>
          <w:szCs w:val="28"/>
        </w:rPr>
        <w:t>софинансированием</w:t>
      </w:r>
      <w:proofErr w:type="spellEnd"/>
      <w:r w:rsidR="00A51CA3">
        <w:rPr>
          <w:color w:val="000000"/>
          <w:sz w:val="28"/>
          <w:szCs w:val="28"/>
        </w:rPr>
        <w:t xml:space="preserve"> из местного бюджета 616,7</w:t>
      </w:r>
      <w:proofErr w:type="gramEnd"/>
      <w:r w:rsidR="00A51CA3">
        <w:rPr>
          <w:color w:val="000000"/>
          <w:sz w:val="28"/>
          <w:szCs w:val="28"/>
        </w:rPr>
        <w:t xml:space="preserve"> тыс. руб. Также в рамках </w:t>
      </w:r>
      <w:r w:rsidR="00A51CA3" w:rsidRPr="000117D7">
        <w:rPr>
          <w:sz w:val="28"/>
          <w:szCs w:val="28"/>
        </w:rPr>
        <w:t xml:space="preserve">проекта </w:t>
      </w:r>
      <w:r w:rsidR="00A51CA3" w:rsidRPr="00107F55">
        <w:rPr>
          <w:bCs/>
          <w:iCs/>
          <w:sz w:val="28"/>
          <w:szCs w:val="28"/>
        </w:rPr>
        <w:t>«Народный бюджет»</w:t>
      </w:r>
      <w:r w:rsidR="00A51CA3" w:rsidRPr="00107F55">
        <w:rPr>
          <w:sz w:val="28"/>
          <w:szCs w:val="28"/>
        </w:rPr>
        <w:t xml:space="preserve"> </w:t>
      </w:r>
      <w:r w:rsidR="00A51CA3">
        <w:rPr>
          <w:sz w:val="28"/>
          <w:szCs w:val="28"/>
        </w:rPr>
        <w:t>в 2018 году</w:t>
      </w:r>
      <w:r w:rsidR="00A51CA3" w:rsidRPr="00A51CA3">
        <w:rPr>
          <w:bCs/>
          <w:sz w:val="28"/>
          <w:szCs w:val="28"/>
        </w:rPr>
        <w:t xml:space="preserve"> </w:t>
      </w:r>
      <w:r w:rsidR="00A51CA3">
        <w:rPr>
          <w:bCs/>
          <w:sz w:val="28"/>
          <w:szCs w:val="28"/>
        </w:rPr>
        <w:t xml:space="preserve">в </w:t>
      </w:r>
      <w:r w:rsidR="00A51CA3" w:rsidRPr="00107F55">
        <w:rPr>
          <w:bCs/>
          <w:sz w:val="28"/>
          <w:szCs w:val="28"/>
        </w:rPr>
        <w:t>Чердаклинском детском саду</w:t>
      </w:r>
      <w:r w:rsidR="00A51CA3">
        <w:rPr>
          <w:bCs/>
          <w:sz w:val="28"/>
          <w:szCs w:val="28"/>
        </w:rPr>
        <w:t xml:space="preserve"> №1 «</w:t>
      </w:r>
      <w:r w:rsidR="00A51CA3" w:rsidRPr="00107F55">
        <w:rPr>
          <w:bCs/>
          <w:sz w:val="28"/>
          <w:szCs w:val="28"/>
        </w:rPr>
        <w:t>Радуга</w:t>
      </w:r>
      <w:r w:rsidR="00A51CA3">
        <w:rPr>
          <w:bCs/>
          <w:sz w:val="28"/>
          <w:szCs w:val="28"/>
        </w:rPr>
        <w:t>»</w:t>
      </w:r>
      <w:r w:rsidR="00A51CA3" w:rsidRPr="00BF2E44">
        <w:rPr>
          <w:sz w:val="28"/>
          <w:szCs w:val="28"/>
        </w:rPr>
        <w:t xml:space="preserve"> отремонтирован спор</w:t>
      </w:r>
      <w:r w:rsidR="00A51CA3">
        <w:rPr>
          <w:sz w:val="28"/>
          <w:szCs w:val="28"/>
        </w:rPr>
        <w:t>ти</w:t>
      </w:r>
      <w:r w:rsidR="00A51CA3">
        <w:rPr>
          <w:sz w:val="28"/>
          <w:szCs w:val="28"/>
        </w:rPr>
        <w:t>в</w:t>
      </w:r>
      <w:r w:rsidR="00A51CA3">
        <w:rPr>
          <w:sz w:val="28"/>
          <w:szCs w:val="28"/>
        </w:rPr>
        <w:t>ный зал на</w:t>
      </w:r>
      <w:r w:rsidR="00A51CA3" w:rsidRPr="00BF2E44">
        <w:rPr>
          <w:sz w:val="28"/>
          <w:szCs w:val="28"/>
        </w:rPr>
        <w:t xml:space="preserve"> сумму 302,0 тыс. руб</w:t>
      </w:r>
      <w:r w:rsidR="00A51CA3" w:rsidRPr="00107F55">
        <w:rPr>
          <w:sz w:val="28"/>
          <w:szCs w:val="28"/>
        </w:rPr>
        <w:t>.</w:t>
      </w:r>
    </w:p>
    <w:p w:rsidR="00F56CC9" w:rsidRPr="00A51CA3" w:rsidRDefault="00A51CA3" w:rsidP="00107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 участии в </w:t>
      </w:r>
      <w:r w:rsidR="00F56CC9" w:rsidRPr="000117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F56CC9" w:rsidRPr="000117D7">
        <w:rPr>
          <w:sz w:val="28"/>
          <w:szCs w:val="28"/>
        </w:rPr>
        <w:t xml:space="preserve"> </w:t>
      </w:r>
      <w:r w:rsidR="00F56CC9" w:rsidRPr="00107F55">
        <w:rPr>
          <w:bCs/>
          <w:iCs/>
          <w:sz w:val="28"/>
          <w:szCs w:val="28"/>
        </w:rPr>
        <w:t>«Народный бюджет»</w:t>
      </w:r>
      <w:r w:rsidR="00F56CC9" w:rsidRPr="00107F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56CC9" w:rsidRPr="00107F55">
        <w:rPr>
          <w:bCs/>
          <w:sz w:val="28"/>
          <w:szCs w:val="28"/>
        </w:rPr>
        <w:t xml:space="preserve"> </w:t>
      </w:r>
      <w:proofErr w:type="spellStart"/>
      <w:r w:rsidR="00F56CC9" w:rsidRPr="00107F55">
        <w:rPr>
          <w:bCs/>
          <w:sz w:val="28"/>
          <w:szCs w:val="28"/>
        </w:rPr>
        <w:t>Крестовогород</w:t>
      </w:r>
      <w:r w:rsidR="00F56CC9" w:rsidRPr="00107F55">
        <w:rPr>
          <w:bCs/>
          <w:sz w:val="28"/>
          <w:szCs w:val="28"/>
        </w:rPr>
        <w:t>и</w:t>
      </w:r>
      <w:r w:rsidR="00F56CC9" w:rsidRPr="00107F55">
        <w:rPr>
          <w:bCs/>
          <w:sz w:val="28"/>
          <w:szCs w:val="28"/>
        </w:rPr>
        <w:t>щенском</w:t>
      </w:r>
      <w:proofErr w:type="spellEnd"/>
      <w:r w:rsidR="00F56CC9" w:rsidRPr="00107F55">
        <w:rPr>
          <w:bCs/>
          <w:sz w:val="28"/>
          <w:szCs w:val="28"/>
        </w:rPr>
        <w:t xml:space="preserve"> детском саду «Малыш</w:t>
      </w:r>
      <w:r w:rsidR="00F56CC9" w:rsidRPr="00107F55">
        <w:rPr>
          <w:sz w:val="28"/>
          <w:szCs w:val="28"/>
        </w:rPr>
        <w:t>»</w:t>
      </w:r>
      <w:r w:rsidR="00F56CC9" w:rsidRPr="00BF2E44">
        <w:rPr>
          <w:sz w:val="28"/>
          <w:szCs w:val="28"/>
        </w:rPr>
        <w:t xml:space="preserve"> выполнены ремонтные работы по</w:t>
      </w:r>
      <w:r w:rsidR="00F56CC9" w:rsidRPr="000117D7">
        <w:rPr>
          <w:sz w:val="28"/>
          <w:szCs w:val="28"/>
        </w:rPr>
        <w:t xml:space="preserve"> замен</w:t>
      </w:r>
      <w:r w:rsidR="00F56CC9">
        <w:rPr>
          <w:sz w:val="28"/>
          <w:szCs w:val="28"/>
        </w:rPr>
        <w:t xml:space="preserve">е оконных блоков в количестве 23 шт. на сумму 300,4 тыс. руб. </w:t>
      </w:r>
      <w:r>
        <w:rPr>
          <w:sz w:val="28"/>
          <w:szCs w:val="28"/>
        </w:rPr>
        <w:t xml:space="preserve">и произведена </w:t>
      </w:r>
      <w:r>
        <w:rPr>
          <w:sz w:val="28"/>
          <w:szCs w:val="28"/>
        </w:rPr>
        <w:lastRenderedPageBreak/>
        <w:t>у</w:t>
      </w:r>
      <w:r w:rsidRPr="00A51CA3">
        <w:rPr>
          <w:color w:val="000000"/>
          <w:sz w:val="28"/>
          <w:szCs w:val="28"/>
        </w:rPr>
        <w:t xml:space="preserve">становка </w:t>
      </w:r>
      <w:proofErr w:type="spellStart"/>
      <w:r w:rsidRPr="00A51CA3">
        <w:rPr>
          <w:color w:val="000000"/>
          <w:sz w:val="28"/>
          <w:szCs w:val="28"/>
        </w:rPr>
        <w:t>теплооборудования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A51CA3">
        <w:rPr>
          <w:color w:val="000000"/>
          <w:sz w:val="28"/>
          <w:szCs w:val="28"/>
        </w:rPr>
        <w:t xml:space="preserve">МКУ ДО </w:t>
      </w:r>
      <w:proofErr w:type="spellStart"/>
      <w:r w:rsidRPr="00A51CA3">
        <w:rPr>
          <w:color w:val="000000"/>
          <w:sz w:val="28"/>
          <w:szCs w:val="28"/>
        </w:rPr>
        <w:t>Чердаклинская</w:t>
      </w:r>
      <w:proofErr w:type="spellEnd"/>
      <w:r w:rsidRPr="00A51CA3">
        <w:rPr>
          <w:color w:val="000000"/>
          <w:sz w:val="28"/>
          <w:szCs w:val="28"/>
        </w:rPr>
        <w:t xml:space="preserve"> ДЮСШ</w:t>
      </w:r>
      <w:r>
        <w:rPr>
          <w:color w:val="000000"/>
          <w:sz w:val="28"/>
          <w:szCs w:val="28"/>
        </w:rPr>
        <w:t xml:space="preserve"> на су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му</w:t>
      </w:r>
      <w:r w:rsidRPr="00A51CA3">
        <w:rPr>
          <w:color w:val="000000"/>
          <w:sz w:val="28"/>
          <w:szCs w:val="28"/>
        </w:rPr>
        <w:t>123,3</w:t>
      </w:r>
      <w:r>
        <w:rPr>
          <w:color w:val="000000"/>
          <w:sz w:val="28"/>
          <w:szCs w:val="28"/>
        </w:rPr>
        <w:t xml:space="preserve"> тыс. руб.</w:t>
      </w:r>
    </w:p>
    <w:p w:rsidR="00F56CC9" w:rsidRPr="00BF2E44" w:rsidRDefault="00A51CA3" w:rsidP="00107F5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2018 год в 5 школах и 1 детском саду произведена замена </w:t>
      </w:r>
      <w:r w:rsidR="00241213">
        <w:rPr>
          <w:bCs/>
          <w:sz w:val="28"/>
          <w:szCs w:val="28"/>
        </w:rPr>
        <w:t>85 око</w:t>
      </w:r>
      <w:r w:rsidR="00241213">
        <w:rPr>
          <w:bCs/>
          <w:sz w:val="28"/>
          <w:szCs w:val="28"/>
        </w:rPr>
        <w:t>н</w:t>
      </w:r>
      <w:r w:rsidR="00241213">
        <w:rPr>
          <w:bCs/>
          <w:sz w:val="28"/>
          <w:szCs w:val="28"/>
        </w:rPr>
        <w:t xml:space="preserve">ных блоков на сумму 1,5 млн. руб. </w:t>
      </w:r>
      <w:r w:rsidR="00F56CC9" w:rsidRPr="00BF2E44">
        <w:rPr>
          <w:sz w:val="28"/>
          <w:szCs w:val="28"/>
        </w:rPr>
        <w:t>Также заменены 3 запасных выходов в групповых на сумму 85,0 тыс. руб</w:t>
      </w:r>
      <w:r w:rsidR="003A6197">
        <w:rPr>
          <w:sz w:val="28"/>
          <w:szCs w:val="28"/>
        </w:rPr>
        <w:t>.</w:t>
      </w:r>
      <w:r w:rsidR="00F56CC9" w:rsidRPr="00BF2E44">
        <w:rPr>
          <w:sz w:val="28"/>
          <w:szCs w:val="28"/>
        </w:rPr>
        <w:t xml:space="preserve"> </w:t>
      </w:r>
    </w:p>
    <w:p w:rsidR="00F56CC9" w:rsidRDefault="00F56CC9" w:rsidP="00107F5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мероприятий по</w:t>
      </w:r>
      <w:r w:rsidRPr="003952F3">
        <w:rPr>
          <w:b/>
          <w:i/>
          <w:color w:val="000000"/>
          <w:sz w:val="28"/>
          <w:szCs w:val="28"/>
        </w:rPr>
        <w:t xml:space="preserve"> </w:t>
      </w:r>
      <w:r w:rsidRPr="00BF2E44">
        <w:rPr>
          <w:color w:val="000000"/>
          <w:sz w:val="28"/>
          <w:szCs w:val="28"/>
        </w:rPr>
        <w:t>антитеррористической з</w:t>
      </w:r>
      <w:r w:rsidRPr="00BF2E44">
        <w:rPr>
          <w:color w:val="000000"/>
          <w:sz w:val="28"/>
          <w:szCs w:val="28"/>
        </w:rPr>
        <w:t>а</w:t>
      </w:r>
      <w:r w:rsidRPr="00BF2E44">
        <w:rPr>
          <w:color w:val="000000"/>
          <w:sz w:val="28"/>
          <w:szCs w:val="28"/>
        </w:rPr>
        <w:t>щищенности и профилактики экстремизма</w:t>
      </w:r>
      <w:r>
        <w:rPr>
          <w:color w:val="000000"/>
          <w:sz w:val="28"/>
          <w:szCs w:val="28"/>
        </w:rPr>
        <w:t xml:space="preserve"> на территории Чердаклинского района были </w:t>
      </w:r>
      <w:r w:rsidRPr="00BF2E44">
        <w:rPr>
          <w:color w:val="000000"/>
          <w:sz w:val="28"/>
          <w:szCs w:val="28"/>
        </w:rPr>
        <w:t>выделены субсидии</w:t>
      </w:r>
      <w:r>
        <w:rPr>
          <w:color w:val="000000"/>
          <w:sz w:val="28"/>
          <w:szCs w:val="28"/>
        </w:rPr>
        <w:t xml:space="preserve"> из областного бюджета на ремонт огражд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="00752E4C">
        <w:rPr>
          <w:color w:val="000000"/>
          <w:sz w:val="28"/>
          <w:szCs w:val="28"/>
        </w:rPr>
        <w:t xml:space="preserve"> в 2 школах на сумму </w:t>
      </w:r>
      <w:r w:rsidR="00116603">
        <w:rPr>
          <w:color w:val="000000"/>
          <w:sz w:val="28"/>
          <w:szCs w:val="28"/>
        </w:rPr>
        <w:t>342,0 тыс. руб.</w:t>
      </w:r>
    </w:p>
    <w:p w:rsidR="00F56CC9" w:rsidRDefault="00F56CC9" w:rsidP="00241213">
      <w:pPr>
        <w:ind w:firstLine="708"/>
        <w:jc w:val="both"/>
        <w:rPr>
          <w:bCs/>
          <w:sz w:val="28"/>
          <w:szCs w:val="28"/>
        </w:rPr>
      </w:pPr>
      <w:r w:rsidRPr="00BF2E44">
        <w:rPr>
          <w:sz w:val="28"/>
          <w:szCs w:val="28"/>
        </w:rPr>
        <w:t xml:space="preserve">В течение 2018 проводился частичный ремонт кровли в </w:t>
      </w:r>
      <w:r w:rsidR="00116603">
        <w:rPr>
          <w:bCs/>
          <w:color w:val="000000"/>
          <w:sz w:val="28"/>
          <w:szCs w:val="28"/>
        </w:rPr>
        <w:t xml:space="preserve">1 </w:t>
      </w:r>
      <w:r w:rsidRPr="00BF2E44">
        <w:rPr>
          <w:bCs/>
          <w:color w:val="000000"/>
          <w:sz w:val="28"/>
          <w:szCs w:val="28"/>
        </w:rPr>
        <w:t xml:space="preserve">детском саду </w:t>
      </w:r>
      <w:r w:rsidR="00116603">
        <w:rPr>
          <w:bCs/>
          <w:color w:val="000000"/>
          <w:sz w:val="28"/>
          <w:szCs w:val="28"/>
        </w:rPr>
        <w:t>и 2</w:t>
      </w:r>
      <w:r w:rsidRPr="00BF2E44">
        <w:rPr>
          <w:bCs/>
          <w:sz w:val="28"/>
          <w:szCs w:val="28"/>
        </w:rPr>
        <w:t xml:space="preserve"> школ</w:t>
      </w:r>
      <w:r w:rsidR="00116603">
        <w:rPr>
          <w:bCs/>
          <w:sz w:val="28"/>
          <w:szCs w:val="28"/>
        </w:rPr>
        <w:t>ах</w:t>
      </w:r>
      <w:r w:rsidRPr="00BF2E44">
        <w:rPr>
          <w:bCs/>
          <w:sz w:val="28"/>
          <w:szCs w:val="28"/>
        </w:rPr>
        <w:t xml:space="preserve"> на </w:t>
      </w:r>
      <w:r w:rsidR="00241213">
        <w:rPr>
          <w:bCs/>
          <w:sz w:val="28"/>
          <w:szCs w:val="28"/>
        </w:rPr>
        <w:t xml:space="preserve">общую </w:t>
      </w:r>
      <w:r w:rsidRPr="00BF2E44">
        <w:rPr>
          <w:bCs/>
          <w:sz w:val="28"/>
          <w:szCs w:val="28"/>
        </w:rPr>
        <w:t xml:space="preserve">сумму </w:t>
      </w:r>
      <w:r w:rsidR="00241213">
        <w:rPr>
          <w:bCs/>
          <w:sz w:val="28"/>
          <w:szCs w:val="28"/>
        </w:rPr>
        <w:t>724,9</w:t>
      </w:r>
      <w:r w:rsidRPr="00BF2E44">
        <w:rPr>
          <w:bCs/>
          <w:sz w:val="28"/>
          <w:szCs w:val="28"/>
        </w:rPr>
        <w:t xml:space="preserve"> тыс. руб. </w:t>
      </w:r>
    </w:p>
    <w:p w:rsidR="00F56CC9" w:rsidRPr="00BF2E44" w:rsidRDefault="00F56CC9" w:rsidP="00107F55">
      <w:pPr>
        <w:ind w:firstLine="708"/>
        <w:jc w:val="both"/>
        <w:rPr>
          <w:sz w:val="28"/>
          <w:szCs w:val="28"/>
        </w:rPr>
      </w:pPr>
      <w:proofErr w:type="gramStart"/>
      <w:r w:rsidRPr="00BF2E44">
        <w:rPr>
          <w:bCs/>
          <w:sz w:val="28"/>
          <w:szCs w:val="28"/>
        </w:rPr>
        <w:t>Кроме того, были проведены раб</w:t>
      </w:r>
      <w:r w:rsidR="00241213">
        <w:rPr>
          <w:bCs/>
          <w:sz w:val="28"/>
          <w:szCs w:val="28"/>
        </w:rPr>
        <w:t>оты по ремонту систем отопления в</w:t>
      </w:r>
      <w:r w:rsidRPr="00BF2E44">
        <w:rPr>
          <w:bCs/>
          <w:sz w:val="28"/>
          <w:szCs w:val="28"/>
        </w:rPr>
        <w:t xml:space="preserve"> </w:t>
      </w:r>
      <w:r w:rsidRPr="00107F55">
        <w:rPr>
          <w:color w:val="000000"/>
          <w:sz w:val="28"/>
          <w:szCs w:val="28"/>
        </w:rPr>
        <w:t xml:space="preserve">Озерском детском саду «Одуванчик» </w:t>
      </w:r>
      <w:r w:rsidR="00241213">
        <w:rPr>
          <w:color w:val="000000"/>
          <w:sz w:val="28"/>
          <w:szCs w:val="28"/>
        </w:rPr>
        <w:t>и</w:t>
      </w:r>
      <w:r w:rsidRPr="00BF2E44">
        <w:rPr>
          <w:color w:val="000000"/>
          <w:sz w:val="28"/>
          <w:szCs w:val="28"/>
        </w:rPr>
        <w:t xml:space="preserve"> в </w:t>
      </w:r>
      <w:r w:rsidRPr="00BF2E44">
        <w:rPr>
          <w:sz w:val="28"/>
          <w:szCs w:val="28"/>
        </w:rPr>
        <w:t xml:space="preserve">Первомайской СШ на сумму </w:t>
      </w:r>
      <w:r w:rsidR="00241213">
        <w:rPr>
          <w:sz w:val="28"/>
          <w:szCs w:val="28"/>
        </w:rPr>
        <w:t>126,0</w:t>
      </w:r>
      <w:r w:rsidRPr="00BF2E44">
        <w:rPr>
          <w:sz w:val="28"/>
          <w:szCs w:val="28"/>
        </w:rPr>
        <w:t xml:space="preserve"> тыс. руб.</w:t>
      </w:r>
      <w:proofErr w:type="gramEnd"/>
    </w:p>
    <w:p w:rsidR="00F56CC9" w:rsidRPr="00107F55" w:rsidRDefault="00241213" w:rsidP="003A619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07F55">
        <w:rPr>
          <w:bCs/>
          <w:sz w:val="28"/>
          <w:szCs w:val="28"/>
        </w:rPr>
        <w:t xml:space="preserve">а счет спонсорских средств </w:t>
      </w:r>
      <w:r>
        <w:rPr>
          <w:bCs/>
          <w:sz w:val="28"/>
          <w:szCs w:val="28"/>
        </w:rPr>
        <w:t>в</w:t>
      </w:r>
      <w:r w:rsidR="00F56CC9" w:rsidRPr="00107F55">
        <w:rPr>
          <w:bCs/>
          <w:sz w:val="28"/>
          <w:szCs w:val="28"/>
        </w:rPr>
        <w:t>ыполнены следующие ремонтные работы:</w:t>
      </w:r>
    </w:p>
    <w:p w:rsidR="00F56CC9" w:rsidRPr="003D38CC" w:rsidRDefault="00F56CC9" w:rsidP="00107F55">
      <w:pPr>
        <w:ind w:firstLine="540"/>
        <w:jc w:val="both"/>
        <w:rPr>
          <w:sz w:val="28"/>
          <w:szCs w:val="28"/>
        </w:rPr>
      </w:pPr>
      <w:r w:rsidRPr="00107F55">
        <w:rPr>
          <w:sz w:val="28"/>
          <w:szCs w:val="28"/>
        </w:rPr>
        <w:t xml:space="preserve">В филиале МОУ Октябрьский сельский лицей </w:t>
      </w:r>
      <w:proofErr w:type="gramStart"/>
      <w:r w:rsidRPr="00107F55">
        <w:rPr>
          <w:sz w:val="28"/>
          <w:szCs w:val="28"/>
        </w:rPr>
        <w:t>в</w:t>
      </w:r>
      <w:proofErr w:type="gramEnd"/>
      <w:r w:rsidRPr="00107F55">
        <w:rPr>
          <w:sz w:val="28"/>
          <w:szCs w:val="28"/>
        </w:rPr>
        <w:t xml:space="preserve"> с. </w:t>
      </w:r>
      <w:proofErr w:type="spellStart"/>
      <w:r w:rsidRPr="00107F55">
        <w:rPr>
          <w:sz w:val="28"/>
          <w:szCs w:val="28"/>
        </w:rPr>
        <w:t>Абдуллово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сорские средства Насырова С.С. </w:t>
      </w:r>
      <w:r w:rsidRPr="00D124ED">
        <w:rPr>
          <w:sz w:val="28"/>
          <w:szCs w:val="28"/>
        </w:rPr>
        <w:t>выполнили косметиче</w:t>
      </w:r>
      <w:r>
        <w:rPr>
          <w:sz w:val="28"/>
          <w:szCs w:val="28"/>
        </w:rPr>
        <w:t>ский ремонт в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кабинетах и</w:t>
      </w:r>
      <w:r w:rsidRPr="00D124ED">
        <w:rPr>
          <w:sz w:val="28"/>
          <w:szCs w:val="28"/>
        </w:rPr>
        <w:t xml:space="preserve"> коридоре здания, частичный ремонт полового настила</w:t>
      </w:r>
      <w:r>
        <w:rPr>
          <w:sz w:val="28"/>
          <w:szCs w:val="28"/>
        </w:rPr>
        <w:t>,</w:t>
      </w:r>
      <w:r w:rsidRPr="00D124ED">
        <w:rPr>
          <w:sz w:val="28"/>
          <w:szCs w:val="28"/>
        </w:rPr>
        <w:t xml:space="preserve"> з</w:t>
      </w:r>
      <w:r w:rsidRPr="00D124ED">
        <w:rPr>
          <w:sz w:val="28"/>
          <w:szCs w:val="28"/>
        </w:rPr>
        <w:t>а</w:t>
      </w:r>
      <w:r w:rsidRPr="00D124ED">
        <w:rPr>
          <w:sz w:val="28"/>
          <w:szCs w:val="28"/>
        </w:rPr>
        <w:t>мена конька на кровли</w:t>
      </w:r>
      <w:r w:rsidR="003B2F4E" w:rsidRPr="003B2F4E">
        <w:rPr>
          <w:sz w:val="28"/>
          <w:szCs w:val="28"/>
        </w:rPr>
        <w:t xml:space="preserve"> </w:t>
      </w:r>
      <w:r w:rsidR="003B2F4E" w:rsidRPr="00D124ED">
        <w:rPr>
          <w:sz w:val="28"/>
          <w:szCs w:val="28"/>
        </w:rPr>
        <w:t>на общую сумму 30,0 тыс. руб</w:t>
      </w:r>
      <w:r>
        <w:rPr>
          <w:sz w:val="28"/>
          <w:szCs w:val="28"/>
        </w:rPr>
        <w:t>.</w:t>
      </w:r>
      <w:r w:rsidR="00241213">
        <w:rPr>
          <w:sz w:val="28"/>
          <w:szCs w:val="28"/>
        </w:rPr>
        <w:t xml:space="preserve"> </w:t>
      </w:r>
      <w:r w:rsidRPr="00107F55">
        <w:rPr>
          <w:sz w:val="28"/>
          <w:szCs w:val="28"/>
        </w:rPr>
        <w:t>МОУ Архангельская СШ</w:t>
      </w:r>
      <w:r w:rsidRPr="003D38C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3D38CC">
        <w:rPr>
          <w:sz w:val="28"/>
          <w:szCs w:val="28"/>
        </w:rPr>
        <w:t xml:space="preserve"> 3 оконных блока </w:t>
      </w:r>
      <w:r>
        <w:rPr>
          <w:sz w:val="28"/>
          <w:szCs w:val="28"/>
        </w:rPr>
        <w:t>на сумму 45,0 тыс. руб</w:t>
      </w:r>
      <w:r w:rsidRPr="003D38CC">
        <w:rPr>
          <w:sz w:val="28"/>
          <w:szCs w:val="28"/>
        </w:rPr>
        <w:t>.</w:t>
      </w:r>
    </w:p>
    <w:p w:rsidR="00F56CC9" w:rsidRDefault="00F56CC9" w:rsidP="00107F55">
      <w:pPr>
        <w:ind w:firstLine="540"/>
        <w:jc w:val="both"/>
        <w:rPr>
          <w:sz w:val="28"/>
          <w:szCs w:val="28"/>
        </w:rPr>
      </w:pPr>
      <w:r w:rsidRPr="00107F55">
        <w:rPr>
          <w:sz w:val="28"/>
          <w:szCs w:val="28"/>
        </w:rPr>
        <w:t>МОУ Андреевская СШ н</w:t>
      </w:r>
      <w:r>
        <w:rPr>
          <w:sz w:val="28"/>
          <w:szCs w:val="28"/>
        </w:rPr>
        <w:t>а спонсорские средств</w:t>
      </w:r>
      <w:proofErr w:type="gramStart"/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Ан</w:t>
      </w:r>
      <w:r w:rsidRPr="00A74234">
        <w:rPr>
          <w:color w:val="000000"/>
          <w:sz w:val="28"/>
          <w:szCs w:val="28"/>
        </w:rPr>
        <w:t>ама</w:t>
      </w:r>
      <w:proofErr w:type="spellEnd"/>
      <w:r w:rsidRPr="00A742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Земля</w:t>
      </w:r>
      <w:r w:rsidRPr="00A74234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заменили входную группу (3 двери) на сумму 50,0 тыс. рублей. </w:t>
      </w:r>
    </w:p>
    <w:p w:rsidR="00F56CC9" w:rsidRPr="00C80546" w:rsidRDefault="00F56CC9" w:rsidP="00107F55">
      <w:pPr>
        <w:ind w:firstLine="540"/>
        <w:jc w:val="both"/>
        <w:rPr>
          <w:sz w:val="28"/>
          <w:szCs w:val="28"/>
        </w:rPr>
      </w:pPr>
      <w:proofErr w:type="gramStart"/>
      <w:r w:rsidRPr="00107F55">
        <w:rPr>
          <w:sz w:val="28"/>
          <w:szCs w:val="28"/>
        </w:rPr>
        <w:t>МОУ Богдашкинская СШ</w:t>
      </w:r>
      <w:r>
        <w:rPr>
          <w:sz w:val="28"/>
          <w:szCs w:val="28"/>
        </w:rPr>
        <w:t xml:space="preserve"> заменена входная группа (2 двери) на спо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сорские средства Токарева Е.А.</w:t>
      </w:r>
      <w:r w:rsidR="00241213">
        <w:rPr>
          <w:sz w:val="28"/>
          <w:szCs w:val="28"/>
        </w:rPr>
        <w:t xml:space="preserve"> </w:t>
      </w:r>
      <w:r w:rsidRPr="00107F55">
        <w:rPr>
          <w:sz w:val="28"/>
          <w:szCs w:val="28"/>
        </w:rPr>
        <w:t>Филиал МОУ Богдашкинская СШ в с. Пе</w:t>
      </w:r>
      <w:r w:rsidRPr="00107F55">
        <w:rPr>
          <w:sz w:val="28"/>
          <w:szCs w:val="28"/>
        </w:rPr>
        <w:t>т</w:t>
      </w:r>
      <w:r w:rsidRPr="00107F55">
        <w:rPr>
          <w:sz w:val="28"/>
          <w:szCs w:val="28"/>
        </w:rPr>
        <w:t xml:space="preserve">ровское </w:t>
      </w:r>
      <w:r>
        <w:rPr>
          <w:sz w:val="28"/>
          <w:szCs w:val="28"/>
        </w:rPr>
        <w:t>на спонсорские средства ООО «Петровское» выполнили косметич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ремонт, произвели заме</w:t>
      </w:r>
      <w:r w:rsidR="003B2F4E">
        <w:rPr>
          <w:sz w:val="28"/>
          <w:szCs w:val="28"/>
        </w:rPr>
        <w:t>ну</w:t>
      </w:r>
      <w:r>
        <w:rPr>
          <w:sz w:val="28"/>
          <w:szCs w:val="28"/>
        </w:rPr>
        <w:t xml:space="preserve"> двери запасного выхода в спортзале, </w:t>
      </w:r>
      <w:r w:rsidR="003B2F4E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акци</w:t>
      </w:r>
      <w:r w:rsidR="003B2F4E">
        <w:rPr>
          <w:sz w:val="28"/>
          <w:szCs w:val="28"/>
        </w:rPr>
        <w:t>и</w:t>
      </w:r>
      <w:r>
        <w:rPr>
          <w:sz w:val="28"/>
          <w:szCs w:val="28"/>
        </w:rPr>
        <w:t xml:space="preserve"> «Помоги собраться в школу», </w:t>
      </w:r>
      <w:r w:rsidR="003B2F4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течение года оказывал</w:t>
      </w:r>
      <w:r w:rsidR="003B2F4E">
        <w:rPr>
          <w:sz w:val="28"/>
          <w:szCs w:val="28"/>
        </w:rPr>
        <w:t>ась помощь</w:t>
      </w:r>
      <w:r>
        <w:rPr>
          <w:sz w:val="28"/>
          <w:szCs w:val="28"/>
        </w:rPr>
        <w:t xml:space="preserve"> на внеклассные мероприятия, хоз. нужды школы на общую сумму 85,0</w:t>
      </w:r>
      <w:proofErr w:type="gramEnd"/>
      <w:r>
        <w:rPr>
          <w:sz w:val="28"/>
          <w:szCs w:val="28"/>
        </w:rPr>
        <w:t xml:space="preserve"> тыс. руб. </w:t>
      </w:r>
    </w:p>
    <w:p w:rsidR="00F56CC9" w:rsidRPr="00463AB3" w:rsidRDefault="00F56CC9" w:rsidP="00107F55">
      <w:pPr>
        <w:ind w:firstLine="540"/>
        <w:jc w:val="both"/>
        <w:rPr>
          <w:color w:val="000000"/>
          <w:sz w:val="28"/>
          <w:szCs w:val="28"/>
        </w:rPr>
      </w:pPr>
      <w:r w:rsidRPr="00107F55">
        <w:rPr>
          <w:sz w:val="28"/>
          <w:szCs w:val="28"/>
        </w:rPr>
        <w:t xml:space="preserve">МОУ </w:t>
      </w:r>
      <w:proofErr w:type="spellStart"/>
      <w:r w:rsidRPr="00107F55">
        <w:rPr>
          <w:sz w:val="28"/>
          <w:szCs w:val="28"/>
        </w:rPr>
        <w:t>Енганаевская</w:t>
      </w:r>
      <w:proofErr w:type="spellEnd"/>
      <w:r w:rsidRPr="00107F55">
        <w:rPr>
          <w:sz w:val="28"/>
          <w:szCs w:val="28"/>
        </w:rPr>
        <w:t xml:space="preserve"> СШ</w:t>
      </w:r>
      <w:r>
        <w:rPr>
          <w:sz w:val="28"/>
          <w:szCs w:val="28"/>
        </w:rPr>
        <w:t xml:space="preserve"> были выделены спонсорские средства КФК «Возрождение» в лице директора Мартынова В.С. и </w:t>
      </w:r>
      <w:proofErr w:type="spellStart"/>
      <w:r>
        <w:rPr>
          <w:sz w:val="28"/>
          <w:szCs w:val="28"/>
        </w:rPr>
        <w:t>Чепухина</w:t>
      </w:r>
      <w:proofErr w:type="spellEnd"/>
      <w:r>
        <w:rPr>
          <w:sz w:val="28"/>
          <w:szCs w:val="28"/>
        </w:rPr>
        <w:t xml:space="preserve"> А.В. в размере 100,0 тыс. рублей на строительство теневого навеса. </w:t>
      </w:r>
      <w:r w:rsidRPr="00107F55">
        <w:rPr>
          <w:sz w:val="28"/>
          <w:szCs w:val="28"/>
        </w:rPr>
        <w:t xml:space="preserve">МБОУ </w:t>
      </w:r>
      <w:proofErr w:type="gramStart"/>
      <w:r w:rsidRPr="00107F55">
        <w:rPr>
          <w:sz w:val="28"/>
          <w:szCs w:val="28"/>
        </w:rPr>
        <w:t>Первомайская</w:t>
      </w:r>
      <w:proofErr w:type="gramEnd"/>
      <w:r w:rsidRPr="00107F55">
        <w:rPr>
          <w:sz w:val="28"/>
          <w:szCs w:val="28"/>
        </w:rPr>
        <w:t xml:space="preserve"> СШ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E778C">
        <w:rPr>
          <w:sz w:val="28"/>
          <w:szCs w:val="28"/>
        </w:rPr>
        <w:t xml:space="preserve"> спонсорские средства </w:t>
      </w:r>
      <w:r>
        <w:rPr>
          <w:sz w:val="28"/>
          <w:szCs w:val="28"/>
        </w:rPr>
        <w:t xml:space="preserve">заменены оконные блоки в количестве </w:t>
      </w:r>
      <w:r w:rsidRPr="00BE778C">
        <w:rPr>
          <w:sz w:val="28"/>
          <w:szCs w:val="28"/>
        </w:rPr>
        <w:t xml:space="preserve">7 </w:t>
      </w:r>
      <w:r>
        <w:rPr>
          <w:sz w:val="28"/>
          <w:szCs w:val="28"/>
        </w:rPr>
        <w:t>шт.</w:t>
      </w:r>
      <w:r w:rsidR="00241213">
        <w:rPr>
          <w:sz w:val="28"/>
          <w:szCs w:val="28"/>
        </w:rPr>
        <w:t xml:space="preserve"> </w:t>
      </w:r>
      <w:r w:rsidRPr="00107F55">
        <w:rPr>
          <w:sz w:val="28"/>
          <w:szCs w:val="28"/>
        </w:rPr>
        <w:t xml:space="preserve">МОУ </w:t>
      </w:r>
      <w:proofErr w:type="spellStart"/>
      <w:r w:rsidRPr="00107F55">
        <w:rPr>
          <w:sz w:val="28"/>
          <w:szCs w:val="28"/>
        </w:rPr>
        <w:t>Бряндинская</w:t>
      </w:r>
      <w:proofErr w:type="spellEnd"/>
      <w:r w:rsidRPr="00107F55">
        <w:rPr>
          <w:sz w:val="28"/>
          <w:szCs w:val="28"/>
        </w:rPr>
        <w:t xml:space="preserve"> СШ</w:t>
      </w:r>
      <w:r w:rsidRPr="008333B3">
        <w:rPr>
          <w:b/>
          <w:sz w:val="28"/>
          <w:szCs w:val="28"/>
        </w:rPr>
        <w:t xml:space="preserve"> </w:t>
      </w:r>
      <w:r w:rsidRPr="007C3030">
        <w:rPr>
          <w:sz w:val="28"/>
          <w:szCs w:val="28"/>
        </w:rPr>
        <w:t xml:space="preserve">выделены спонсорские средства </w:t>
      </w:r>
      <w:r>
        <w:rPr>
          <w:sz w:val="28"/>
          <w:szCs w:val="28"/>
        </w:rPr>
        <w:t>КФК «Возрождение» в размере 35 тыс. руб</w:t>
      </w:r>
      <w:r w:rsidR="003B2F4E">
        <w:rPr>
          <w:sz w:val="28"/>
          <w:szCs w:val="28"/>
        </w:rPr>
        <w:t>.</w:t>
      </w:r>
      <w:r>
        <w:rPr>
          <w:sz w:val="28"/>
          <w:szCs w:val="28"/>
        </w:rPr>
        <w:t xml:space="preserve"> на замену линолеума в 2-х учебных кабинетах. Также </w:t>
      </w:r>
      <w:r w:rsidRPr="008333B3">
        <w:rPr>
          <w:color w:val="000000"/>
          <w:sz w:val="28"/>
          <w:szCs w:val="28"/>
        </w:rPr>
        <w:t>оказана спонсорская помощь</w:t>
      </w:r>
      <w:r w:rsidRPr="00AE3B55">
        <w:rPr>
          <w:color w:val="000000"/>
          <w:sz w:val="28"/>
          <w:szCs w:val="28"/>
        </w:rPr>
        <w:t xml:space="preserve"> </w:t>
      </w:r>
      <w:r w:rsidRPr="000B1B35">
        <w:rPr>
          <w:color w:val="000000"/>
          <w:sz w:val="28"/>
          <w:szCs w:val="28"/>
        </w:rPr>
        <w:t xml:space="preserve">ООО «Терра» </w:t>
      </w:r>
      <w:proofErr w:type="gramStart"/>
      <w:r>
        <w:rPr>
          <w:color w:val="000000"/>
          <w:sz w:val="28"/>
          <w:szCs w:val="28"/>
        </w:rPr>
        <w:t>и</w:t>
      </w:r>
      <w:r w:rsidRPr="000B1B35">
        <w:rPr>
          <w:color w:val="000000"/>
          <w:sz w:val="28"/>
          <w:szCs w:val="28"/>
        </w:rPr>
        <w:t xml:space="preserve"> ООО</w:t>
      </w:r>
      <w:proofErr w:type="gramEnd"/>
      <w:r w:rsidRPr="000B1B35">
        <w:rPr>
          <w:color w:val="000000"/>
          <w:sz w:val="28"/>
          <w:szCs w:val="28"/>
        </w:rPr>
        <w:t xml:space="preserve"> «Органик» </w:t>
      </w:r>
      <w:r>
        <w:rPr>
          <w:color w:val="000000"/>
          <w:sz w:val="28"/>
          <w:szCs w:val="28"/>
        </w:rPr>
        <w:t xml:space="preserve">на сумму 150,0 тыс. руб. на частичную замену кровли. </w:t>
      </w:r>
      <w:r w:rsidR="00241213">
        <w:rPr>
          <w:color w:val="000000"/>
          <w:sz w:val="28"/>
          <w:szCs w:val="28"/>
        </w:rPr>
        <w:t xml:space="preserve"> </w:t>
      </w:r>
      <w:r w:rsidR="003B2F4E">
        <w:rPr>
          <w:color w:val="000000"/>
          <w:sz w:val="28"/>
          <w:szCs w:val="28"/>
        </w:rPr>
        <w:t xml:space="preserve">В </w:t>
      </w:r>
      <w:r w:rsidRPr="00107F55">
        <w:rPr>
          <w:bCs/>
          <w:color w:val="000000"/>
          <w:sz w:val="28"/>
          <w:szCs w:val="28"/>
        </w:rPr>
        <w:t>МДОУ Архангельский детский сад «Антошка»</w:t>
      </w:r>
      <w:r w:rsidRPr="00463A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заменены 3 оконных блока на сумму 37,5 тыс. руб</w:t>
      </w:r>
      <w:r w:rsidR="003B2F4E">
        <w:rPr>
          <w:color w:val="000000"/>
          <w:sz w:val="28"/>
          <w:szCs w:val="28"/>
        </w:rPr>
        <w:t>.</w:t>
      </w:r>
      <w:r w:rsidRPr="00463AB3">
        <w:rPr>
          <w:color w:val="000000"/>
          <w:sz w:val="28"/>
          <w:szCs w:val="28"/>
        </w:rPr>
        <w:t>, укладка л</w:t>
      </w:r>
      <w:r w:rsidRPr="00463AB3">
        <w:rPr>
          <w:color w:val="000000"/>
          <w:sz w:val="28"/>
          <w:szCs w:val="28"/>
        </w:rPr>
        <w:t>и</w:t>
      </w:r>
      <w:r w:rsidRPr="00463AB3">
        <w:rPr>
          <w:color w:val="000000"/>
          <w:sz w:val="28"/>
          <w:szCs w:val="28"/>
        </w:rPr>
        <w:t xml:space="preserve">нолеума в 2-х группах общей площадью 100 кв.м. Из средств районного бюджета </w:t>
      </w:r>
      <w:r w:rsidR="003B2F4E">
        <w:rPr>
          <w:color w:val="000000"/>
          <w:sz w:val="28"/>
          <w:szCs w:val="28"/>
        </w:rPr>
        <w:t>муниципального образования</w:t>
      </w:r>
      <w:r w:rsidRPr="00463AB3">
        <w:rPr>
          <w:color w:val="000000"/>
          <w:sz w:val="28"/>
          <w:szCs w:val="28"/>
        </w:rPr>
        <w:t xml:space="preserve"> «Чердаклинский район» была пров</w:t>
      </w:r>
      <w:r w:rsidRPr="00463AB3">
        <w:rPr>
          <w:color w:val="000000"/>
          <w:sz w:val="28"/>
          <w:szCs w:val="28"/>
        </w:rPr>
        <w:t>е</w:t>
      </w:r>
      <w:r w:rsidRPr="00463AB3">
        <w:rPr>
          <w:color w:val="000000"/>
          <w:sz w:val="28"/>
          <w:szCs w:val="28"/>
        </w:rPr>
        <w:t>дена укладка линолеума в 1 групповой на сумму 24,3 тыс. рублей. Остальные ремонтные работы были выпол</w:t>
      </w:r>
      <w:r>
        <w:rPr>
          <w:color w:val="000000"/>
          <w:sz w:val="28"/>
          <w:szCs w:val="28"/>
        </w:rPr>
        <w:t>нены за счет спонсорской помощи.</w:t>
      </w:r>
    </w:p>
    <w:p w:rsidR="00B50172" w:rsidRPr="00744926" w:rsidRDefault="00B50172" w:rsidP="00B50172">
      <w:pPr>
        <w:ind w:firstLine="567"/>
        <w:jc w:val="both"/>
        <w:rPr>
          <w:b/>
          <w:sz w:val="28"/>
          <w:szCs w:val="28"/>
        </w:rPr>
      </w:pPr>
      <w:r w:rsidRPr="00744926">
        <w:rPr>
          <w:b/>
          <w:sz w:val="28"/>
          <w:szCs w:val="28"/>
        </w:rPr>
        <w:t xml:space="preserve">На </w:t>
      </w:r>
      <w:r w:rsidR="004D2A79">
        <w:rPr>
          <w:b/>
          <w:sz w:val="28"/>
          <w:szCs w:val="28"/>
        </w:rPr>
        <w:t>2019 год</w:t>
      </w:r>
      <w:r w:rsidRPr="00744926">
        <w:rPr>
          <w:b/>
          <w:sz w:val="28"/>
          <w:szCs w:val="28"/>
        </w:rPr>
        <w:t xml:space="preserve"> мы также ставим перед собой следующие задачи:</w:t>
      </w:r>
    </w:p>
    <w:p w:rsidR="00744926" w:rsidRPr="001E0126" w:rsidRDefault="004D2A79" w:rsidP="001E0126">
      <w:pPr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744926" w:rsidRPr="00744926">
        <w:rPr>
          <w:sz w:val="28"/>
          <w:szCs w:val="28"/>
        </w:rPr>
        <w:t>П</w:t>
      </w:r>
      <w:r w:rsidR="00D51EC9" w:rsidRPr="00744926">
        <w:rPr>
          <w:sz w:val="28"/>
          <w:szCs w:val="28"/>
        </w:rPr>
        <w:t>овышение качества образования через реализацию основных направл</w:t>
      </w:r>
      <w:r w:rsidR="00D51EC9" w:rsidRPr="00744926">
        <w:rPr>
          <w:sz w:val="28"/>
          <w:szCs w:val="28"/>
        </w:rPr>
        <w:t>е</w:t>
      </w:r>
      <w:r w:rsidR="00D51EC9" w:rsidRPr="00744926">
        <w:rPr>
          <w:sz w:val="28"/>
          <w:szCs w:val="28"/>
        </w:rPr>
        <w:t>ний модернизации системы общего образования</w:t>
      </w:r>
      <w:r w:rsidR="00744926" w:rsidRPr="00744926">
        <w:rPr>
          <w:sz w:val="28"/>
          <w:szCs w:val="28"/>
        </w:rPr>
        <w:t>.</w:t>
      </w:r>
      <w:r w:rsidR="00D51EC9" w:rsidRPr="00744926">
        <w:rPr>
          <w:sz w:val="28"/>
          <w:szCs w:val="28"/>
        </w:rPr>
        <w:t xml:space="preserve"> </w:t>
      </w:r>
      <w:r w:rsidR="001E0126">
        <w:rPr>
          <w:sz w:val="28"/>
          <w:szCs w:val="28"/>
          <w:lang w:eastAsia="ru-RU"/>
        </w:rPr>
        <w:t xml:space="preserve">Необходимо обеспечить </w:t>
      </w:r>
      <w:r w:rsidR="001E0126">
        <w:rPr>
          <w:sz w:val="28"/>
          <w:szCs w:val="28"/>
          <w:lang w:eastAsia="ru-RU"/>
        </w:rPr>
        <w:lastRenderedPageBreak/>
        <w:t>проведение в 2018 году независимой оценки качества образовательной де</w:t>
      </w:r>
      <w:r w:rsidR="001E0126">
        <w:rPr>
          <w:sz w:val="28"/>
          <w:szCs w:val="28"/>
          <w:lang w:eastAsia="ru-RU"/>
        </w:rPr>
        <w:t>я</w:t>
      </w:r>
      <w:r w:rsidR="001E0126">
        <w:rPr>
          <w:sz w:val="28"/>
          <w:szCs w:val="28"/>
          <w:lang w:eastAsia="ru-RU"/>
        </w:rPr>
        <w:t>тельности образовательных организаций. Охват не менее 33% от уровня 2018 года.</w:t>
      </w:r>
    </w:p>
    <w:p w:rsidR="00D51EC9" w:rsidRPr="00744926" w:rsidRDefault="00D51EC9" w:rsidP="00744926">
      <w:pPr>
        <w:jc w:val="both"/>
        <w:rPr>
          <w:sz w:val="21"/>
          <w:szCs w:val="21"/>
        </w:rPr>
      </w:pPr>
      <w:r w:rsidRPr="00744926">
        <w:rPr>
          <w:sz w:val="28"/>
          <w:szCs w:val="28"/>
        </w:rPr>
        <w:t>2. Совершенствование районной системы образования в рамках реализации новых федеральных государственных образовательных стандартов и системы выявления и поддержки одарённых детей.</w:t>
      </w:r>
    </w:p>
    <w:p w:rsidR="001E0126" w:rsidRPr="0038122D" w:rsidRDefault="00D51EC9" w:rsidP="001E0126">
      <w:pPr>
        <w:jc w:val="both"/>
        <w:rPr>
          <w:sz w:val="28"/>
          <w:szCs w:val="28"/>
        </w:rPr>
      </w:pPr>
      <w:r w:rsidRPr="00744926">
        <w:rPr>
          <w:sz w:val="28"/>
          <w:szCs w:val="28"/>
        </w:rPr>
        <w:t>3. Внедрение дистанционных образовательных технологий и сетевого вза</w:t>
      </w:r>
      <w:r w:rsidRPr="00744926">
        <w:rPr>
          <w:sz w:val="28"/>
          <w:szCs w:val="28"/>
        </w:rPr>
        <w:t>и</w:t>
      </w:r>
      <w:r w:rsidRPr="00744926">
        <w:rPr>
          <w:sz w:val="28"/>
          <w:szCs w:val="28"/>
        </w:rPr>
        <w:t xml:space="preserve">модействия организаций системы образования с целью обеспечения </w:t>
      </w:r>
      <w:proofErr w:type="spellStart"/>
      <w:r w:rsidRPr="00744926">
        <w:rPr>
          <w:sz w:val="28"/>
          <w:szCs w:val="28"/>
        </w:rPr>
        <w:t>пре</w:t>
      </w:r>
      <w:r w:rsidRPr="00744926">
        <w:rPr>
          <w:sz w:val="28"/>
          <w:szCs w:val="28"/>
        </w:rPr>
        <w:t>д</w:t>
      </w:r>
      <w:r w:rsidRPr="00744926">
        <w:rPr>
          <w:sz w:val="28"/>
          <w:szCs w:val="28"/>
        </w:rPr>
        <w:t>профильного</w:t>
      </w:r>
      <w:proofErr w:type="spellEnd"/>
      <w:r w:rsidRPr="00744926">
        <w:rPr>
          <w:sz w:val="28"/>
          <w:szCs w:val="28"/>
        </w:rPr>
        <w:t xml:space="preserve"> и профильного образования в соответствии с задачами соц</w:t>
      </w:r>
      <w:r w:rsidRPr="00744926">
        <w:rPr>
          <w:sz w:val="28"/>
          <w:szCs w:val="28"/>
        </w:rPr>
        <w:t>и</w:t>
      </w:r>
      <w:r w:rsidRPr="00744926">
        <w:rPr>
          <w:sz w:val="28"/>
          <w:szCs w:val="28"/>
        </w:rPr>
        <w:t>ально-экономического развития района.</w:t>
      </w:r>
      <w:r w:rsidR="001E0126" w:rsidRPr="001E0126">
        <w:rPr>
          <w:sz w:val="28"/>
          <w:szCs w:val="28"/>
        </w:rPr>
        <w:t xml:space="preserve"> </w:t>
      </w:r>
      <w:r w:rsidR="001E0126">
        <w:rPr>
          <w:sz w:val="28"/>
          <w:szCs w:val="28"/>
        </w:rPr>
        <w:t>По итогам 2018 года этот показатель составляет 18,7 %, планируемый целевой показатель на 2019 год 25%.</w:t>
      </w:r>
    </w:p>
    <w:p w:rsidR="001E0126" w:rsidRPr="0038122D" w:rsidRDefault="001E0126" w:rsidP="001E0126">
      <w:pPr>
        <w:jc w:val="both"/>
        <w:rPr>
          <w:sz w:val="28"/>
          <w:szCs w:val="28"/>
        </w:rPr>
      </w:pPr>
      <w:r w:rsidRPr="0038122D">
        <w:rPr>
          <w:sz w:val="28"/>
          <w:szCs w:val="28"/>
        </w:rPr>
        <w:t>4. Создание условий в образовательных организациях для получения кач</w:t>
      </w:r>
      <w:r w:rsidRPr="0038122D">
        <w:rPr>
          <w:sz w:val="28"/>
          <w:szCs w:val="28"/>
        </w:rPr>
        <w:t>е</w:t>
      </w:r>
      <w:r w:rsidRPr="0038122D">
        <w:rPr>
          <w:sz w:val="28"/>
          <w:szCs w:val="28"/>
        </w:rPr>
        <w:t>ственного и доступного образования детьми с ОВЗ и детьми-инвалидами, в том числе по реализации федеральных образовательных стандартов для д</w:t>
      </w:r>
      <w:r w:rsidRPr="0038122D">
        <w:rPr>
          <w:sz w:val="28"/>
          <w:szCs w:val="28"/>
        </w:rPr>
        <w:t>е</w:t>
      </w:r>
      <w:r w:rsidRPr="0038122D">
        <w:rPr>
          <w:sz w:val="28"/>
          <w:szCs w:val="28"/>
        </w:rPr>
        <w:t>тей с ОВЗ.</w:t>
      </w:r>
      <w:r w:rsidRPr="007719F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показатель на 2018 год – 100% в течение года выполнен. В 2019 необходимо также достичь целевого индикатора 100%.</w:t>
      </w:r>
    </w:p>
    <w:p w:rsidR="001E0126" w:rsidRDefault="001E0126" w:rsidP="001E012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EC9" w:rsidRPr="00744926">
        <w:rPr>
          <w:sz w:val="28"/>
          <w:szCs w:val="28"/>
        </w:rPr>
        <w:t xml:space="preserve">. </w:t>
      </w:r>
      <w:proofErr w:type="gramStart"/>
      <w:r w:rsidR="00D51EC9" w:rsidRPr="00744926">
        <w:rPr>
          <w:sz w:val="28"/>
          <w:szCs w:val="28"/>
        </w:rPr>
        <w:t>Увеличение охвата детей услуг</w:t>
      </w:r>
      <w:r>
        <w:rPr>
          <w:sz w:val="28"/>
          <w:szCs w:val="28"/>
        </w:rPr>
        <w:t>ами дополнительного образования</w:t>
      </w:r>
      <w:r w:rsidRPr="001E0126">
        <w:rPr>
          <w:sz w:val="28"/>
          <w:szCs w:val="28"/>
        </w:rPr>
        <w:t xml:space="preserve"> </w:t>
      </w:r>
      <w:r>
        <w:rPr>
          <w:sz w:val="28"/>
          <w:szCs w:val="28"/>
        </w:rPr>
        <w:t>до 78%. По итогам 2018 года этот показатель составляет 75,5%. Кроме того,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</w:t>
      </w:r>
      <w:r w:rsidRPr="0092406B">
        <w:rPr>
          <w:sz w:val="28"/>
          <w:szCs w:val="28"/>
          <w:lang w:eastAsia="ru-RU"/>
        </w:rPr>
        <w:t>создание системы автоматизированного учёта детей и их достижений в системе дополнительного образования</w:t>
      </w:r>
      <w:r>
        <w:rPr>
          <w:sz w:val="28"/>
          <w:szCs w:val="28"/>
          <w:lang w:eastAsia="ru-RU"/>
        </w:rPr>
        <w:t>,</w:t>
      </w:r>
      <w:r w:rsidRPr="008E2A8B">
        <w:rPr>
          <w:sz w:val="28"/>
          <w:szCs w:val="28"/>
          <w:lang w:eastAsia="ru-RU"/>
        </w:rPr>
        <w:t xml:space="preserve"> </w:t>
      </w:r>
      <w:r w:rsidRPr="0092406B">
        <w:rPr>
          <w:sz w:val="28"/>
          <w:szCs w:val="28"/>
          <w:lang w:eastAsia="ru-RU"/>
        </w:rPr>
        <w:t>развитие инновационных проектов в системе дополнительного образования, направленных на реализацию страт</w:t>
      </w:r>
      <w:r w:rsidRPr="0092406B">
        <w:rPr>
          <w:sz w:val="28"/>
          <w:szCs w:val="28"/>
          <w:lang w:eastAsia="ru-RU"/>
        </w:rPr>
        <w:t>е</w:t>
      </w:r>
      <w:r w:rsidRPr="0092406B">
        <w:rPr>
          <w:sz w:val="28"/>
          <w:szCs w:val="28"/>
          <w:lang w:eastAsia="ru-RU"/>
        </w:rPr>
        <w:t>гических инициатив</w:t>
      </w:r>
      <w:r>
        <w:rPr>
          <w:sz w:val="28"/>
          <w:szCs w:val="28"/>
          <w:lang w:eastAsia="ru-RU"/>
        </w:rPr>
        <w:t>, в том числе проектов «</w:t>
      </w:r>
      <w:proofErr w:type="spellStart"/>
      <w:r>
        <w:rPr>
          <w:sz w:val="28"/>
          <w:szCs w:val="28"/>
          <w:lang w:eastAsia="ru-RU"/>
        </w:rPr>
        <w:t>Кванториум</w:t>
      </w:r>
      <w:proofErr w:type="spellEnd"/>
      <w:r>
        <w:rPr>
          <w:sz w:val="28"/>
          <w:szCs w:val="28"/>
          <w:lang w:eastAsia="ru-RU"/>
        </w:rPr>
        <w:t>», «</w:t>
      </w:r>
      <w:proofErr w:type="spellStart"/>
      <w:r>
        <w:rPr>
          <w:sz w:val="28"/>
          <w:szCs w:val="28"/>
          <w:lang w:eastAsia="ru-RU"/>
        </w:rPr>
        <w:t>Проектория</w:t>
      </w:r>
      <w:proofErr w:type="spellEnd"/>
      <w:r>
        <w:rPr>
          <w:sz w:val="28"/>
          <w:szCs w:val="28"/>
          <w:lang w:eastAsia="ru-RU"/>
        </w:rPr>
        <w:t>», «Уроки настоящего».</w:t>
      </w:r>
      <w:proofErr w:type="gramEnd"/>
    </w:p>
    <w:p w:rsidR="001E0126" w:rsidRDefault="001E0126" w:rsidP="001E0126">
      <w:pPr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38122D">
        <w:rPr>
          <w:sz w:val="28"/>
          <w:szCs w:val="28"/>
        </w:rPr>
        <w:t xml:space="preserve">ведение новых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» </w:t>
      </w:r>
      <w:r w:rsidRPr="0038122D">
        <w:rPr>
          <w:sz w:val="28"/>
          <w:szCs w:val="28"/>
        </w:rPr>
        <w:t>форм летней занятости</w:t>
      </w:r>
      <w:r>
        <w:rPr>
          <w:sz w:val="28"/>
          <w:szCs w:val="28"/>
        </w:rPr>
        <w:t>. Планируется увеличить охват детей «</w:t>
      </w:r>
      <w:proofErr w:type="spellStart"/>
      <w:r>
        <w:rPr>
          <w:sz w:val="28"/>
          <w:szCs w:val="28"/>
        </w:rPr>
        <w:t>малозатратными</w:t>
      </w:r>
      <w:proofErr w:type="spellEnd"/>
      <w:r>
        <w:rPr>
          <w:sz w:val="28"/>
          <w:szCs w:val="28"/>
        </w:rPr>
        <w:t>» формами до 75%. По итогам 2018 года показатель составляет 53%</w:t>
      </w:r>
      <w:r w:rsidRPr="0038122D">
        <w:rPr>
          <w:sz w:val="28"/>
          <w:szCs w:val="28"/>
        </w:rPr>
        <w:t>.</w:t>
      </w:r>
    </w:p>
    <w:p w:rsidR="001F7B37" w:rsidRDefault="00235B75" w:rsidP="00F54BB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3554BE">
        <w:rPr>
          <w:b/>
          <w:sz w:val="28"/>
          <w:szCs w:val="28"/>
          <w:u w:val="single"/>
        </w:rPr>
        <w:t xml:space="preserve">Анализ </w:t>
      </w:r>
      <w:r w:rsidR="00E729AD" w:rsidRPr="003554BE">
        <w:rPr>
          <w:b/>
          <w:sz w:val="28"/>
          <w:szCs w:val="28"/>
          <w:u w:val="single"/>
        </w:rPr>
        <w:t>демографической ситуации</w:t>
      </w:r>
    </w:p>
    <w:p w:rsidR="003554BE" w:rsidRDefault="00830E8C" w:rsidP="003554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3554BE" w:rsidRPr="005F0B3F">
        <w:rPr>
          <w:sz w:val="28"/>
          <w:szCs w:val="28"/>
        </w:rPr>
        <w:t>а отчетный период наблюдается снижение смертности населения к уровню отчетного периода прошлого года: 201</w:t>
      </w:r>
      <w:r w:rsidR="003554BE">
        <w:rPr>
          <w:sz w:val="28"/>
          <w:szCs w:val="28"/>
        </w:rPr>
        <w:t>8</w:t>
      </w:r>
      <w:r w:rsidR="003554BE" w:rsidRPr="005F0B3F">
        <w:rPr>
          <w:sz w:val="28"/>
          <w:szCs w:val="28"/>
        </w:rPr>
        <w:t xml:space="preserve"> год - </w:t>
      </w:r>
      <w:r w:rsidR="003554BE">
        <w:rPr>
          <w:sz w:val="28"/>
          <w:szCs w:val="28"/>
        </w:rPr>
        <w:t>5</w:t>
      </w:r>
      <w:r>
        <w:rPr>
          <w:sz w:val="28"/>
          <w:szCs w:val="28"/>
        </w:rPr>
        <w:t>32</w:t>
      </w:r>
      <w:r w:rsidR="003554BE" w:rsidRPr="005F0B3F">
        <w:rPr>
          <w:sz w:val="28"/>
          <w:szCs w:val="28"/>
        </w:rPr>
        <w:t xml:space="preserve"> человек,</w:t>
      </w:r>
      <w:r w:rsidR="003554BE">
        <w:rPr>
          <w:sz w:val="28"/>
          <w:szCs w:val="28"/>
        </w:rPr>
        <w:t xml:space="preserve"> </w:t>
      </w:r>
      <w:r w:rsidR="003554BE" w:rsidRPr="005F0B3F">
        <w:rPr>
          <w:sz w:val="28"/>
          <w:szCs w:val="28"/>
        </w:rPr>
        <w:t>201</w:t>
      </w:r>
      <w:r w:rsidR="003554BE">
        <w:rPr>
          <w:sz w:val="28"/>
          <w:szCs w:val="28"/>
        </w:rPr>
        <w:t>7</w:t>
      </w:r>
      <w:r w:rsidR="003554BE" w:rsidRPr="005F0B3F">
        <w:rPr>
          <w:sz w:val="28"/>
          <w:szCs w:val="28"/>
        </w:rPr>
        <w:t xml:space="preserve"> год – </w:t>
      </w:r>
      <w:r w:rsidR="003554BE">
        <w:rPr>
          <w:sz w:val="28"/>
          <w:szCs w:val="28"/>
        </w:rPr>
        <w:t>5</w:t>
      </w:r>
      <w:r>
        <w:rPr>
          <w:sz w:val="28"/>
          <w:szCs w:val="28"/>
        </w:rPr>
        <w:t>58</w:t>
      </w:r>
      <w:r w:rsidR="003554BE" w:rsidRPr="005F0B3F">
        <w:rPr>
          <w:sz w:val="28"/>
          <w:szCs w:val="28"/>
        </w:rPr>
        <w:t xml:space="preserve"> человек</w:t>
      </w:r>
      <w:r w:rsidR="003554BE">
        <w:rPr>
          <w:sz w:val="28"/>
          <w:szCs w:val="28"/>
        </w:rPr>
        <w:t>а</w:t>
      </w:r>
      <w:r w:rsidR="003D6CBA">
        <w:rPr>
          <w:sz w:val="28"/>
          <w:szCs w:val="28"/>
        </w:rPr>
        <w:t xml:space="preserve"> (-</w:t>
      </w:r>
      <w:r>
        <w:rPr>
          <w:sz w:val="28"/>
          <w:szCs w:val="28"/>
        </w:rPr>
        <w:t>26</w:t>
      </w:r>
      <w:r w:rsidR="003D6CBA">
        <w:rPr>
          <w:sz w:val="28"/>
          <w:szCs w:val="28"/>
        </w:rPr>
        <w:t xml:space="preserve"> человек)</w:t>
      </w:r>
      <w:r w:rsidR="003554BE" w:rsidRPr="005F0B3F">
        <w:rPr>
          <w:sz w:val="28"/>
          <w:szCs w:val="28"/>
        </w:rPr>
        <w:t>.</w:t>
      </w:r>
      <w:r w:rsidR="003554BE" w:rsidRPr="005F0B3F">
        <w:rPr>
          <w:color w:val="000000"/>
          <w:sz w:val="28"/>
          <w:szCs w:val="28"/>
        </w:rPr>
        <w:t xml:space="preserve"> </w:t>
      </w:r>
      <w:r w:rsidR="003D6CBA">
        <w:rPr>
          <w:color w:val="000000"/>
          <w:sz w:val="28"/>
          <w:szCs w:val="28"/>
        </w:rPr>
        <w:t>Снижение также наблюдается и по рождаемости</w:t>
      </w:r>
      <w:r w:rsidR="00F7090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52</w:t>
      </w:r>
      <w:r w:rsidR="00F70900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F70900">
        <w:rPr>
          <w:color w:val="000000"/>
          <w:sz w:val="28"/>
          <w:szCs w:val="28"/>
        </w:rPr>
        <w:t xml:space="preserve"> (2017 – </w:t>
      </w:r>
      <w:r>
        <w:rPr>
          <w:color w:val="000000"/>
          <w:sz w:val="28"/>
          <w:szCs w:val="28"/>
        </w:rPr>
        <w:t>368</w:t>
      </w:r>
      <w:r w:rsidR="00F70900">
        <w:rPr>
          <w:color w:val="000000"/>
          <w:sz w:val="28"/>
          <w:szCs w:val="28"/>
        </w:rPr>
        <w:t xml:space="preserve"> человек, 2018 – </w:t>
      </w:r>
      <w:r>
        <w:rPr>
          <w:color w:val="000000"/>
          <w:sz w:val="28"/>
          <w:szCs w:val="28"/>
        </w:rPr>
        <w:t>316</w:t>
      </w:r>
      <w:r w:rsidR="00F70900">
        <w:rPr>
          <w:color w:val="000000"/>
          <w:sz w:val="28"/>
          <w:szCs w:val="28"/>
        </w:rPr>
        <w:t xml:space="preserve"> человек).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09"/>
        <w:gridCol w:w="1360"/>
        <w:gridCol w:w="1360"/>
        <w:gridCol w:w="1224"/>
        <w:gridCol w:w="1360"/>
      </w:tblGrid>
      <w:tr w:rsidR="00F70900" w:rsidRPr="00337B65" w:rsidTr="00473B36">
        <w:trPr>
          <w:trHeight w:val="288"/>
        </w:trPr>
        <w:tc>
          <w:tcPr>
            <w:tcW w:w="561" w:type="dxa"/>
            <w:vMerge w:val="restart"/>
            <w:shd w:val="clear" w:color="auto" w:fill="auto"/>
          </w:tcPr>
          <w:p w:rsidR="00F70900" w:rsidRPr="00337B65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B6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F70900" w:rsidRPr="00337B65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B65">
              <w:rPr>
                <w:rFonts w:ascii="Times New Roman" w:hAnsi="Times New Roman" w:cs="Times New Roman"/>
                <w:b/>
                <w:sz w:val="24"/>
              </w:rPr>
              <w:t>МО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F70900" w:rsidRPr="009D3548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2017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F70900" w:rsidRPr="00337B65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</w:p>
        </w:tc>
      </w:tr>
      <w:tr w:rsidR="00F70900" w:rsidRPr="00B14D5E" w:rsidTr="00473B36">
        <w:trPr>
          <w:trHeight w:val="405"/>
        </w:trPr>
        <w:tc>
          <w:tcPr>
            <w:tcW w:w="561" w:type="dxa"/>
            <w:vMerge/>
            <w:shd w:val="clear" w:color="auto" w:fill="auto"/>
          </w:tcPr>
          <w:p w:rsidR="00F70900" w:rsidRPr="00337B65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F70900" w:rsidRPr="00337B65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F70900" w:rsidRPr="009D3548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548">
              <w:rPr>
                <w:rFonts w:ascii="Times New Roman" w:hAnsi="Times New Roman" w:cs="Times New Roman"/>
                <w:b/>
                <w:sz w:val="16"/>
                <w:szCs w:val="16"/>
              </w:rPr>
              <w:t>рождаемость</w:t>
            </w:r>
          </w:p>
        </w:tc>
        <w:tc>
          <w:tcPr>
            <w:tcW w:w="1360" w:type="dxa"/>
            <w:shd w:val="clear" w:color="auto" w:fill="auto"/>
          </w:tcPr>
          <w:p w:rsidR="00F70900" w:rsidRPr="009D3548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смертность</w:t>
            </w:r>
          </w:p>
        </w:tc>
        <w:tc>
          <w:tcPr>
            <w:tcW w:w="1224" w:type="dxa"/>
          </w:tcPr>
          <w:p w:rsidR="00F70900" w:rsidRPr="00B14D5E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D5E">
              <w:rPr>
                <w:rFonts w:ascii="Times New Roman" w:hAnsi="Times New Roman" w:cs="Times New Roman"/>
                <w:b/>
                <w:sz w:val="16"/>
                <w:szCs w:val="16"/>
              </w:rPr>
              <w:t>рождаемость</w:t>
            </w:r>
          </w:p>
        </w:tc>
        <w:tc>
          <w:tcPr>
            <w:tcW w:w="1360" w:type="dxa"/>
            <w:shd w:val="clear" w:color="auto" w:fill="auto"/>
          </w:tcPr>
          <w:p w:rsidR="00F70900" w:rsidRPr="00B14D5E" w:rsidRDefault="00F70900" w:rsidP="00473B3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D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смертность </w:t>
            </w:r>
          </w:p>
        </w:tc>
      </w:tr>
      <w:tr w:rsidR="00F70900" w:rsidRPr="004E4C37" w:rsidTr="00473B36">
        <w:trPr>
          <w:trHeight w:val="429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Чердаклинское</w:t>
            </w:r>
            <w:proofErr w:type="spellEnd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157</w:t>
            </w:r>
          </w:p>
        </w:tc>
        <w:tc>
          <w:tcPr>
            <w:tcW w:w="1224" w:type="dxa"/>
          </w:tcPr>
          <w:p w:rsidR="00F70900" w:rsidRPr="0053006B" w:rsidRDefault="00830E8C" w:rsidP="00830E8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</w:t>
            </w:r>
            <w:r w:rsidR="00F70900">
              <w:rPr>
                <w:bCs/>
                <w:color w:val="000000"/>
              </w:rPr>
              <w:t>(-</w:t>
            </w:r>
            <w:r>
              <w:rPr>
                <w:bCs/>
                <w:color w:val="000000"/>
              </w:rPr>
              <w:t>15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830E8C">
            <w:pPr>
              <w:snapToGrid w:val="0"/>
              <w:jc w:val="center"/>
            </w:pPr>
            <w:r>
              <w:t>168</w:t>
            </w:r>
            <w:r w:rsidR="00F70900">
              <w:t>(+</w:t>
            </w:r>
            <w:r>
              <w:t>11</w:t>
            </w:r>
            <w:r w:rsidR="00F70900">
              <w:t>)</w:t>
            </w:r>
          </w:p>
        </w:tc>
      </w:tr>
      <w:tr w:rsidR="00F70900" w:rsidRPr="004E4C37" w:rsidTr="00473B36">
        <w:trPr>
          <w:trHeight w:val="293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Октябрьское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73</w:t>
            </w:r>
          </w:p>
        </w:tc>
        <w:tc>
          <w:tcPr>
            <w:tcW w:w="1224" w:type="dxa"/>
            <w:vAlign w:val="center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42(-3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76(-3</w:t>
            </w:r>
            <w:r w:rsidR="00F70900">
              <w:t>)</w:t>
            </w:r>
          </w:p>
        </w:tc>
      </w:tr>
      <w:tr w:rsidR="00F70900" w:rsidRPr="004E4C37" w:rsidTr="00473B36">
        <w:trPr>
          <w:trHeight w:val="359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Белоярское</w:t>
            </w:r>
          </w:p>
        </w:tc>
        <w:tc>
          <w:tcPr>
            <w:tcW w:w="1360" w:type="dxa"/>
            <w:shd w:val="clear" w:color="auto" w:fill="auto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52</w:t>
            </w:r>
          </w:p>
        </w:tc>
        <w:tc>
          <w:tcPr>
            <w:tcW w:w="1224" w:type="dxa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F70900">
              <w:rPr>
                <w:bCs/>
                <w:color w:val="000000"/>
              </w:rPr>
              <w:t>(-</w:t>
            </w:r>
            <w:r>
              <w:rPr>
                <w:bCs/>
                <w:color w:val="000000"/>
              </w:rPr>
              <w:t>12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41(-11</w:t>
            </w:r>
            <w:r w:rsidR="00F70900">
              <w:t>)</w:t>
            </w:r>
          </w:p>
        </w:tc>
      </w:tr>
      <w:tr w:rsidR="00F70900" w:rsidRPr="004E4C37" w:rsidTr="00473B36">
        <w:trPr>
          <w:trHeight w:val="410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Богдашкинское</w:t>
            </w:r>
            <w:proofErr w:type="spellEnd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20</w:t>
            </w:r>
          </w:p>
        </w:tc>
        <w:tc>
          <w:tcPr>
            <w:tcW w:w="1224" w:type="dxa"/>
            <w:vAlign w:val="center"/>
          </w:tcPr>
          <w:p w:rsidR="00F70900" w:rsidRPr="0053006B" w:rsidRDefault="00830E8C" w:rsidP="00830E8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F70900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-3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13</w:t>
            </w:r>
            <w:r w:rsidR="00F70900">
              <w:t>(-7)</w:t>
            </w:r>
          </w:p>
        </w:tc>
      </w:tr>
      <w:tr w:rsidR="00F70900" w:rsidRPr="004E4C37" w:rsidTr="00473B36">
        <w:trPr>
          <w:trHeight w:val="432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Бряндинское</w:t>
            </w:r>
            <w:proofErr w:type="spellEnd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29</w:t>
            </w:r>
          </w:p>
        </w:tc>
        <w:tc>
          <w:tcPr>
            <w:tcW w:w="1224" w:type="dxa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F70900">
              <w:rPr>
                <w:bCs/>
                <w:color w:val="000000"/>
              </w:rPr>
              <w:t>(0)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28(-</w:t>
            </w:r>
            <w:r w:rsidR="00F70900">
              <w:t>1)</w:t>
            </w:r>
          </w:p>
        </w:tc>
      </w:tr>
      <w:tr w:rsidR="00F70900" w:rsidRPr="004E4C37" w:rsidTr="00473B36">
        <w:trPr>
          <w:trHeight w:val="393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Красноярское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24</w:t>
            </w:r>
          </w:p>
        </w:tc>
        <w:tc>
          <w:tcPr>
            <w:tcW w:w="1224" w:type="dxa"/>
            <w:vAlign w:val="center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11(-8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37(+13</w:t>
            </w:r>
            <w:r w:rsidR="00F70900">
              <w:t>)</w:t>
            </w:r>
          </w:p>
        </w:tc>
      </w:tr>
      <w:tr w:rsidR="00F70900" w:rsidRPr="004E4C37" w:rsidTr="00473B36">
        <w:trPr>
          <w:trHeight w:val="387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Крестовогородищенское</w:t>
            </w:r>
            <w:proofErr w:type="spellEnd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45</w:t>
            </w:r>
          </w:p>
        </w:tc>
        <w:tc>
          <w:tcPr>
            <w:tcW w:w="1224" w:type="dxa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8(-10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0C1E5C">
            <w:pPr>
              <w:snapToGrid w:val="0"/>
              <w:jc w:val="center"/>
            </w:pPr>
            <w:r>
              <w:t>24</w:t>
            </w:r>
            <w:r w:rsidR="00F70900">
              <w:t>(-</w:t>
            </w:r>
            <w:r w:rsidR="000C1E5C">
              <w:t>21</w:t>
            </w:r>
            <w:r w:rsidR="00F70900">
              <w:t>)</w:t>
            </w:r>
          </w:p>
        </w:tc>
      </w:tr>
      <w:tr w:rsidR="00F70900" w:rsidRPr="004E4C37" w:rsidTr="00473B36">
        <w:trPr>
          <w:trHeight w:val="394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Калмаюрское</w:t>
            </w:r>
            <w:proofErr w:type="spellEnd"/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56</w:t>
            </w:r>
          </w:p>
        </w:tc>
        <w:tc>
          <w:tcPr>
            <w:tcW w:w="1224" w:type="dxa"/>
          </w:tcPr>
          <w:p w:rsidR="00F70900" w:rsidRPr="0053006B" w:rsidRDefault="00F70900" w:rsidP="000C1E5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17(-</w:t>
            </w:r>
            <w:r w:rsidR="000C1E5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0C1E5C" w:rsidP="000C1E5C">
            <w:pPr>
              <w:snapToGrid w:val="0"/>
              <w:jc w:val="center"/>
            </w:pPr>
            <w:r>
              <w:t>48(-8</w:t>
            </w:r>
            <w:r w:rsidR="00F70900">
              <w:t>)</w:t>
            </w:r>
          </w:p>
        </w:tc>
      </w:tr>
      <w:tr w:rsidR="00F70900" w:rsidRPr="004E4C37" w:rsidTr="00473B36">
        <w:trPr>
          <w:trHeight w:val="408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09" w:type="dxa"/>
            <w:shd w:val="clear" w:color="auto" w:fill="auto"/>
          </w:tcPr>
          <w:p w:rsidR="00F70900" w:rsidRPr="009C5744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744">
              <w:rPr>
                <w:rFonts w:ascii="Times New Roman" w:hAnsi="Times New Roman"/>
                <w:b/>
                <w:sz w:val="24"/>
                <w:szCs w:val="24"/>
              </w:rPr>
              <w:t>Мирновское</w:t>
            </w:r>
            <w:proofErr w:type="spellEnd"/>
            <w:r w:rsidRPr="009C5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64</w:t>
            </w:r>
          </w:p>
        </w:tc>
        <w:tc>
          <w:tcPr>
            <w:tcW w:w="1224" w:type="dxa"/>
            <w:vAlign w:val="center"/>
          </w:tcPr>
          <w:p w:rsidR="00F70900" w:rsidRPr="0053006B" w:rsidRDefault="000C1E5C" w:rsidP="000C1E5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  <w:r w:rsidR="00F70900">
              <w:rPr>
                <w:bCs/>
                <w:color w:val="000000"/>
              </w:rPr>
              <w:t>(+</w:t>
            </w:r>
            <w:r>
              <w:rPr>
                <w:bCs/>
                <w:color w:val="000000"/>
              </w:rPr>
              <w:t>7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0C1E5C" w:rsidP="00473B36">
            <w:pPr>
              <w:snapToGrid w:val="0"/>
              <w:jc w:val="center"/>
            </w:pPr>
            <w:r>
              <w:t>50(-14</w:t>
            </w:r>
            <w:r w:rsidR="00F70900">
              <w:t>)</w:t>
            </w:r>
          </w:p>
        </w:tc>
      </w:tr>
      <w:tr w:rsidR="00F70900" w:rsidRPr="004E4C37" w:rsidTr="00473B36">
        <w:trPr>
          <w:trHeight w:val="262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 xml:space="preserve">Озерское </w:t>
            </w:r>
          </w:p>
        </w:tc>
        <w:tc>
          <w:tcPr>
            <w:tcW w:w="1360" w:type="dxa"/>
            <w:shd w:val="clear" w:color="auto" w:fill="auto"/>
          </w:tcPr>
          <w:p w:rsidR="00F70900" w:rsidRPr="0053006B" w:rsidRDefault="00830E8C" w:rsidP="00473B3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830E8C" w:rsidP="00473B36">
            <w:pPr>
              <w:snapToGrid w:val="0"/>
              <w:jc w:val="center"/>
            </w:pPr>
            <w:r>
              <w:t>38</w:t>
            </w:r>
          </w:p>
        </w:tc>
        <w:tc>
          <w:tcPr>
            <w:tcW w:w="1224" w:type="dxa"/>
          </w:tcPr>
          <w:p w:rsidR="00F70900" w:rsidRPr="0053006B" w:rsidRDefault="000C1E5C" w:rsidP="000C1E5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F70900">
              <w:rPr>
                <w:bCs/>
                <w:color w:val="000000"/>
              </w:rPr>
              <w:t>(-</w:t>
            </w:r>
            <w:r>
              <w:rPr>
                <w:bCs/>
                <w:color w:val="000000"/>
              </w:rPr>
              <w:t>4</w:t>
            </w:r>
            <w:r w:rsidR="00F70900">
              <w:rPr>
                <w:bCs/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4E4C37" w:rsidRDefault="000C1E5C" w:rsidP="000C1E5C">
            <w:pPr>
              <w:snapToGrid w:val="0"/>
              <w:jc w:val="center"/>
            </w:pPr>
            <w:r>
              <w:t>47</w:t>
            </w:r>
            <w:r w:rsidR="00F70900">
              <w:t>(+</w:t>
            </w:r>
            <w:r>
              <w:t>9</w:t>
            </w:r>
            <w:r w:rsidR="00F70900">
              <w:t>)</w:t>
            </w:r>
          </w:p>
        </w:tc>
      </w:tr>
      <w:tr w:rsidR="00F70900" w:rsidRPr="00B14D5E" w:rsidTr="00473B36">
        <w:trPr>
          <w:trHeight w:val="426"/>
        </w:trPr>
        <w:tc>
          <w:tcPr>
            <w:tcW w:w="561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F70900" w:rsidRPr="00B14D5E" w:rsidRDefault="00F70900" w:rsidP="00473B36">
            <w:pPr>
              <w:pStyle w:val="af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D5E">
              <w:rPr>
                <w:rFonts w:ascii="Times New Roman" w:hAnsi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360" w:type="dxa"/>
            <w:shd w:val="clear" w:color="auto" w:fill="auto"/>
          </w:tcPr>
          <w:p w:rsidR="00F70900" w:rsidRPr="00B14D5E" w:rsidRDefault="00830E8C" w:rsidP="00473B36">
            <w:pPr>
              <w:pStyle w:val="af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</w:p>
        </w:tc>
        <w:tc>
          <w:tcPr>
            <w:tcW w:w="1360" w:type="dxa"/>
            <w:shd w:val="clear" w:color="auto" w:fill="auto"/>
          </w:tcPr>
          <w:p w:rsidR="00F70900" w:rsidRPr="00B14D5E" w:rsidRDefault="00830E8C" w:rsidP="00473B36">
            <w:pPr>
              <w:pStyle w:val="af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</w:p>
        </w:tc>
        <w:tc>
          <w:tcPr>
            <w:tcW w:w="1224" w:type="dxa"/>
          </w:tcPr>
          <w:p w:rsidR="00F70900" w:rsidRPr="00B14D5E" w:rsidRDefault="000C1E5C" w:rsidP="00473B36">
            <w:pPr>
              <w:pStyle w:val="af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316(-52</w:t>
            </w:r>
            <w:r w:rsidR="00F709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70900" w:rsidRPr="00B14D5E" w:rsidRDefault="000C1E5C" w:rsidP="000C1E5C">
            <w:pPr>
              <w:pStyle w:val="af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532(-26</w:t>
            </w:r>
            <w:r w:rsidR="00F709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DA38AB" w:rsidRPr="00DA38AB" w:rsidRDefault="00DA38AB" w:rsidP="00DA38AB">
      <w:pPr>
        <w:pStyle w:val="Standard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AB">
        <w:rPr>
          <w:rFonts w:ascii="Times New Roman" w:hAnsi="Times New Roman" w:cs="Times New Roman"/>
          <w:sz w:val="28"/>
          <w:szCs w:val="28"/>
        </w:rPr>
        <w:t>Разница между умершими и родившимися в 2018 году составила – 2</w:t>
      </w:r>
      <w:r w:rsidR="000C1E5C">
        <w:rPr>
          <w:rFonts w:ascii="Times New Roman" w:hAnsi="Times New Roman" w:cs="Times New Roman"/>
          <w:sz w:val="28"/>
          <w:szCs w:val="28"/>
        </w:rPr>
        <w:t>16</w:t>
      </w:r>
      <w:r w:rsidRPr="00DA38AB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DA38AB" w:rsidRPr="00B56621" w:rsidRDefault="00DA38AB" w:rsidP="00DA38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6621">
        <w:rPr>
          <w:rFonts w:eastAsia="Calibri"/>
          <w:sz w:val="28"/>
          <w:szCs w:val="28"/>
          <w:lang w:eastAsia="en-US"/>
        </w:rPr>
        <w:t>За указанный период 201</w:t>
      </w:r>
      <w:r w:rsidR="000C1E5C">
        <w:rPr>
          <w:rFonts w:eastAsia="Calibri"/>
          <w:sz w:val="28"/>
          <w:szCs w:val="28"/>
          <w:lang w:eastAsia="en-US"/>
        </w:rPr>
        <w:t>8</w:t>
      </w:r>
      <w:r w:rsidRPr="00B56621">
        <w:rPr>
          <w:rFonts w:eastAsia="Calibri"/>
          <w:sz w:val="28"/>
          <w:szCs w:val="28"/>
          <w:lang w:eastAsia="en-US"/>
        </w:rPr>
        <w:t xml:space="preserve"> года в сравнении с аналогичным периодом 2017 года рождаемость увеличилась </w:t>
      </w:r>
      <w:r w:rsidR="000C1E5C">
        <w:rPr>
          <w:rFonts w:eastAsia="Calibri"/>
          <w:sz w:val="28"/>
          <w:szCs w:val="28"/>
          <w:lang w:eastAsia="en-US"/>
        </w:rPr>
        <w:t xml:space="preserve">только </w:t>
      </w:r>
      <w:r w:rsidRPr="00B56621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B56621">
        <w:rPr>
          <w:rFonts w:eastAsia="Calibri"/>
          <w:sz w:val="28"/>
          <w:szCs w:val="28"/>
          <w:lang w:eastAsia="en-US"/>
        </w:rPr>
        <w:t>Мирновском</w:t>
      </w:r>
      <w:proofErr w:type="spellEnd"/>
      <w:r w:rsidRPr="00B56621">
        <w:rPr>
          <w:rFonts w:eastAsia="Calibri"/>
          <w:sz w:val="28"/>
          <w:szCs w:val="28"/>
          <w:lang w:eastAsia="en-US"/>
        </w:rPr>
        <w:t xml:space="preserve"> поселени</w:t>
      </w:r>
      <w:r w:rsidR="000C1E5C">
        <w:rPr>
          <w:rFonts w:eastAsia="Calibri"/>
          <w:sz w:val="28"/>
          <w:szCs w:val="28"/>
          <w:lang w:eastAsia="en-US"/>
        </w:rPr>
        <w:t>и</w:t>
      </w:r>
      <w:r w:rsidRPr="00B56621">
        <w:rPr>
          <w:rFonts w:eastAsia="Calibri"/>
          <w:sz w:val="28"/>
          <w:szCs w:val="28"/>
          <w:lang w:eastAsia="en-US"/>
        </w:rPr>
        <w:t>.</w:t>
      </w:r>
    </w:p>
    <w:p w:rsidR="00DA38AB" w:rsidRPr="00B56621" w:rsidRDefault="00DA38AB" w:rsidP="00DA38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6621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B56621">
        <w:rPr>
          <w:rFonts w:eastAsia="Calibri"/>
          <w:sz w:val="28"/>
          <w:szCs w:val="28"/>
          <w:lang w:eastAsia="en-US"/>
        </w:rPr>
        <w:t>Бряндинском</w:t>
      </w:r>
      <w:proofErr w:type="spellEnd"/>
      <w:r w:rsidRPr="00B56621">
        <w:rPr>
          <w:rFonts w:eastAsia="Calibri"/>
          <w:sz w:val="28"/>
          <w:szCs w:val="28"/>
          <w:lang w:eastAsia="en-US"/>
        </w:rPr>
        <w:t xml:space="preserve"> поселени</w:t>
      </w:r>
      <w:r w:rsidR="000C1E5C">
        <w:rPr>
          <w:rFonts w:eastAsia="Calibri"/>
          <w:sz w:val="28"/>
          <w:szCs w:val="28"/>
          <w:lang w:eastAsia="en-US"/>
        </w:rPr>
        <w:t>и</w:t>
      </w:r>
      <w:r w:rsidRPr="00B56621">
        <w:rPr>
          <w:rFonts w:eastAsia="Calibri"/>
          <w:sz w:val="28"/>
          <w:szCs w:val="28"/>
          <w:lang w:eastAsia="en-US"/>
        </w:rPr>
        <w:t xml:space="preserve"> рождаемость осталась на прежнем уровне.</w:t>
      </w:r>
    </w:p>
    <w:p w:rsidR="00DA38AB" w:rsidRPr="00B56621" w:rsidRDefault="00DA38AB" w:rsidP="00DA38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6621">
        <w:rPr>
          <w:rFonts w:eastAsia="Calibri"/>
          <w:sz w:val="28"/>
          <w:szCs w:val="28"/>
          <w:lang w:eastAsia="en-US"/>
        </w:rPr>
        <w:t xml:space="preserve">Смертность </w:t>
      </w:r>
      <w:r w:rsidR="000C1E5C">
        <w:rPr>
          <w:rFonts w:eastAsia="Calibri"/>
          <w:sz w:val="28"/>
          <w:szCs w:val="28"/>
          <w:lang w:eastAsia="en-US"/>
        </w:rPr>
        <w:t xml:space="preserve">увеличилась </w:t>
      </w:r>
      <w:proofErr w:type="gramStart"/>
      <w:r w:rsidR="000C1E5C">
        <w:rPr>
          <w:rFonts w:eastAsia="Calibri"/>
          <w:sz w:val="28"/>
          <w:szCs w:val="28"/>
          <w:lang w:eastAsia="en-US"/>
        </w:rPr>
        <w:t>в</w:t>
      </w:r>
      <w:proofErr w:type="gramEnd"/>
      <w:r w:rsidR="000C1E5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C1E5C">
        <w:rPr>
          <w:rFonts w:eastAsia="Calibri"/>
          <w:sz w:val="28"/>
          <w:szCs w:val="28"/>
          <w:lang w:eastAsia="en-US"/>
        </w:rPr>
        <w:t>Красноярском</w:t>
      </w:r>
      <w:proofErr w:type="gramEnd"/>
      <w:r w:rsidR="000C1E5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0C1E5C">
        <w:rPr>
          <w:rFonts w:eastAsia="Calibri"/>
          <w:sz w:val="28"/>
          <w:szCs w:val="28"/>
          <w:lang w:eastAsia="en-US"/>
        </w:rPr>
        <w:t>Озерских</w:t>
      </w:r>
      <w:proofErr w:type="spellEnd"/>
      <w:r w:rsidR="000C1E5C">
        <w:rPr>
          <w:rFonts w:eastAsia="Calibri"/>
          <w:sz w:val="28"/>
          <w:szCs w:val="28"/>
          <w:lang w:eastAsia="en-US"/>
        </w:rPr>
        <w:t xml:space="preserve"> поселениях</w:t>
      </w:r>
      <w:r w:rsidRPr="00B56621">
        <w:rPr>
          <w:rFonts w:eastAsia="Calibri"/>
          <w:sz w:val="28"/>
          <w:szCs w:val="28"/>
          <w:lang w:eastAsia="en-US"/>
        </w:rPr>
        <w:t>.</w:t>
      </w:r>
    </w:p>
    <w:p w:rsidR="00923338" w:rsidRPr="0023655A" w:rsidRDefault="00923338" w:rsidP="00923338">
      <w:pPr>
        <w:ind w:firstLine="709"/>
        <w:jc w:val="both"/>
        <w:rPr>
          <w:sz w:val="28"/>
          <w:szCs w:val="28"/>
        </w:rPr>
      </w:pPr>
      <w:r w:rsidRPr="0023655A">
        <w:rPr>
          <w:sz w:val="28"/>
          <w:szCs w:val="28"/>
        </w:rPr>
        <w:t>Рассматривая причины смертности трудоспособного населения, след</w:t>
      </w:r>
      <w:r w:rsidRPr="0023655A">
        <w:rPr>
          <w:sz w:val="28"/>
          <w:szCs w:val="28"/>
        </w:rPr>
        <w:t>у</w:t>
      </w:r>
      <w:r w:rsidRPr="0023655A">
        <w:rPr>
          <w:sz w:val="28"/>
          <w:szCs w:val="28"/>
        </w:rPr>
        <w:t>ет отметить, что произошло снижение на 1,8% смертности от заболеваний органов дыхания, снижение на 3,7 % - по причине гибели граждан от неест</w:t>
      </w:r>
      <w:r w:rsidRPr="0023655A">
        <w:rPr>
          <w:sz w:val="28"/>
          <w:szCs w:val="28"/>
        </w:rPr>
        <w:t>е</w:t>
      </w:r>
      <w:r w:rsidRPr="0023655A">
        <w:rPr>
          <w:sz w:val="28"/>
          <w:szCs w:val="28"/>
        </w:rPr>
        <w:t>ственных причин и снижение на 0,6 % онкологических заболеваний. Сниж</w:t>
      </w:r>
      <w:r w:rsidRPr="0023655A">
        <w:rPr>
          <w:sz w:val="28"/>
          <w:szCs w:val="28"/>
        </w:rPr>
        <w:t>е</w:t>
      </w:r>
      <w:r w:rsidRPr="0023655A">
        <w:rPr>
          <w:sz w:val="28"/>
          <w:szCs w:val="28"/>
        </w:rPr>
        <w:t>ние смертности по причине прочие – на 6,9%. Увеличение смертности заб</w:t>
      </w:r>
      <w:r w:rsidRPr="0023655A">
        <w:rPr>
          <w:sz w:val="28"/>
          <w:szCs w:val="28"/>
        </w:rPr>
        <w:t>о</w:t>
      </w:r>
      <w:r w:rsidRPr="0023655A">
        <w:rPr>
          <w:sz w:val="28"/>
          <w:szCs w:val="28"/>
        </w:rPr>
        <w:t>леваний желудочно-кишечного тракта на 7,3.</w:t>
      </w:r>
    </w:p>
    <w:p w:rsidR="00364B44" w:rsidRDefault="00923338" w:rsidP="00364B4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23338">
        <w:rPr>
          <w:sz w:val="28"/>
          <w:szCs w:val="28"/>
        </w:rPr>
        <w:t>Продолжительность жизни граждан Чердаклинского района по итогам 2018 года составила: мужчин - 63,1 женщины – 74,8, общая – 68,9 (2017 года</w:t>
      </w:r>
      <w:r>
        <w:rPr>
          <w:sz w:val="28"/>
          <w:szCs w:val="28"/>
        </w:rPr>
        <w:t xml:space="preserve"> составила: мужчин – 67 лет</w:t>
      </w:r>
      <w:r w:rsidRPr="00C05CA8">
        <w:rPr>
          <w:sz w:val="28"/>
          <w:szCs w:val="28"/>
        </w:rPr>
        <w:t>, женщин – 7</w:t>
      </w:r>
      <w:r>
        <w:rPr>
          <w:sz w:val="28"/>
          <w:szCs w:val="28"/>
        </w:rPr>
        <w:t>4 года, общая – 70,1 года), (в 2016</w:t>
      </w:r>
      <w:r w:rsidRPr="00C05CA8">
        <w:rPr>
          <w:sz w:val="28"/>
          <w:szCs w:val="28"/>
        </w:rPr>
        <w:t xml:space="preserve"> году муж.- </w:t>
      </w:r>
      <w:r>
        <w:rPr>
          <w:sz w:val="28"/>
          <w:szCs w:val="28"/>
        </w:rPr>
        <w:t>64, жен. – 72, общая – 69,7</w:t>
      </w:r>
      <w:r w:rsidRPr="00C05CA8">
        <w:rPr>
          <w:sz w:val="28"/>
          <w:szCs w:val="28"/>
        </w:rPr>
        <w:t xml:space="preserve"> лет</w:t>
      </w:r>
      <w:r>
        <w:rPr>
          <w:sz w:val="28"/>
          <w:szCs w:val="28"/>
        </w:rPr>
        <w:t>).</w:t>
      </w:r>
      <w:proofErr w:type="gramEnd"/>
    </w:p>
    <w:p w:rsidR="00F54BB5" w:rsidRPr="00364B44" w:rsidRDefault="005F5DD2" w:rsidP="00364B44">
      <w:pPr>
        <w:ind w:firstLine="709"/>
        <w:jc w:val="both"/>
        <w:rPr>
          <w:color w:val="000000"/>
          <w:sz w:val="28"/>
          <w:szCs w:val="28"/>
        </w:rPr>
      </w:pPr>
      <w:r w:rsidRPr="005F5DD2">
        <w:rPr>
          <w:bCs/>
          <w:sz w:val="28"/>
          <w:szCs w:val="28"/>
          <w:shd w:val="clear" w:color="auto" w:fill="FFFFFF"/>
        </w:rPr>
        <w:t xml:space="preserve">В 2018 </w:t>
      </w:r>
      <w:r w:rsidRPr="005F5DD2">
        <w:rPr>
          <w:sz w:val="28"/>
          <w:szCs w:val="28"/>
          <w:shd w:val="clear" w:color="auto" w:fill="FFFFFF"/>
        </w:rPr>
        <w:t>году зарегистрировано 118 расторжений брака, что на 8 меньше, чем в 2017 году (126</w:t>
      </w:r>
      <w:r w:rsidR="00473B36">
        <w:rPr>
          <w:sz w:val="28"/>
          <w:szCs w:val="28"/>
          <w:shd w:val="clear" w:color="auto" w:fill="FFFFFF"/>
        </w:rPr>
        <w:t xml:space="preserve">), </w:t>
      </w:r>
      <w:r w:rsidR="00473B36" w:rsidRPr="00473B36">
        <w:rPr>
          <w:sz w:val="28"/>
          <w:szCs w:val="28"/>
        </w:rPr>
        <w:t>зарегистрировано 133 брака, что на 6 меньше, чем в 2017 году (139).</w:t>
      </w:r>
    </w:p>
    <w:p w:rsidR="00235B75" w:rsidRDefault="00235B75" w:rsidP="00F6261E">
      <w:pPr>
        <w:jc w:val="center"/>
        <w:rPr>
          <w:b/>
          <w:sz w:val="28"/>
          <w:szCs w:val="28"/>
          <w:u w:val="single"/>
        </w:rPr>
      </w:pPr>
      <w:r w:rsidRPr="009D2377">
        <w:rPr>
          <w:b/>
          <w:sz w:val="28"/>
          <w:szCs w:val="28"/>
          <w:u w:val="single"/>
        </w:rPr>
        <w:t>Анализ отрасли культуры</w:t>
      </w:r>
    </w:p>
    <w:p w:rsidR="00DE064D" w:rsidRPr="001C1EFB" w:rsidRDefault="00DE064D" w:rsidP="00DE064D">
      <w:pPr>
        <w:pStyle w:val="afd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C1EFB">
        <w:rPr>
          <w:rFonts w:ascii="Times New Roman" w:hAnsi="Times New Roman"/>
          <w:sz w:val="28"/>
          <w:szCs w:val="28"/>
        </w:rPr>
        <w:t>еть учреждений, муниципальных учреждений культуры и муниципальных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дополнительного образования </w:t>
      </w:r>
      <w:r w:rsidRPr="001C1EFB">
        <w:rPr>
          <w:rFonts w:ascii="Times New Roman" w:hAnsi="Times New Roman"/>
          <w:sz w:val="28"/>
          <w:szCs w:val="28"/>
        </w:rPr>
        <w:t>в сфере культуры включает в себя:</w:t>
      </w:r>
    </w:p>
    <w:p w:rsidR="00DE064D" w:rsidRPr="001C1EFB" w:rsidRDefault="00DE064D" w:rsidP="00DE064D">
      <w:pPr>
        <w:pStyle w:val="afd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EFB">
        <w:rPr>
          <w:rFonts w:ascii="Times New Roman" w:hAnsi="Times New Roman"/>
          <w:sz w:val="28"/>
          <w:szCs w:val="28"/>
        </w:rPr>
        <w:t>4 учреждения (юридических лица), в которых учредителем является администрация муниципального образования «Чердаклинский район»:</w:t>
      </w:r>
      <w:proofErr w:type="gramEnd"/>
    </w:p>
    <w:p w:rsidR="00DE064D" w:rsidRPr="001C1EFB" w:rsidRDefault="00DE064D" w:rsidP="00DE064D">
      <w:pPr>
        <w:pStyle w:val="afd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C1EFB">
        <w:rPr>
          <w:rFonts w:ascii="Times New Roman" w:hAnsi="Times New Roman"/>
          <w:sz w:val="28"/>
          <w:szCs w:val="28"/>
        </w:rPr>
        <w:t>МУК «</w:t>
      </w:r>
      <w:proofErr w:type="spellStart"/>
      <w:r w:rsidRPr="001C1EFB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1C1EFB">
        <w:rPr>
          <w:rFonts w:ascii="Times New Roman" w:hAnsi="Times New Roman"/>
          <w:sz w:val="28"/>
          <w:szCs w:val="28"/>
        </w:rPr>
        <w:t xml:space="preserve"> культ</w:t>
      </w:r>
      <w:r>
        <w:rPr>
          <w:rFonts w:ascii="Times New Roman" w:hAnsi="Times New Roman"/>
          <w:sz w:val="28"/>
          <w:szCs w:val="28"/>
        </w:rPr>
        <w:t xml:space="preserve">урный центр», объединяющий 28 </w:t>
      </w:r>
      <w:r w:rsidRPr="001C1EFB">
        <w:rPr>
          <w:rFonts w:ascii="Times New Roman" w:hAnsi="Times New Roman"/>
          <w:sz w:val="28"/>
          <w:szCs w:val="28"/>
        </w:rPr>
        <w:t xml:space="preserve">библиотек и 14 </w:t>
      </w:r>
      <w:r>
        <w:rPr>
          <w:rFonts w:ascii="Times New Roman" w:hAnsi="Times New Roman"/>
          <w:sz w:val="28"/>
          <w:szCs w:val="28"/>
        </w:rPr>
        <w:t>структурных подразделений</w:t>
      </w:r>
      <w:r w:rsidRPr="001C1EFB">
        <w:rPr>
          <w:rFonts w:ascii="Times New Roman" w:hAnsi="Times New Roman"/>
          <w:sz w:val="28"/>
          <w:szCs w:val="28"/>
        </w:rPr>
        <w:t xml:space="preserve"> (СДК),</w:t>
      </w:r>
    </w:p>
    <w:p w:rsidR="00DE064D" w:rsidRPr="001C1EFB" w:rsidRDefault="00DE064D" w:rsidP="00DE064D">
      <w:pPr>
        <w:pStyle w:val="afd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C1EFB">
        <w:rPr>
          <w:rFonts w:ascii="Times New Roman" w:hAnsi="Times New Roman"/>
          <w:sz w:val="28"/>
          <w:szCs w:val="28"/>
        </w:rPr>
        <w:t xml:space="preserve">2 Детских школы искусств, </w:t>
      </w:r>
    </w:p>
    <w:p w:rsidR="00DE497B" w:rsidRDefault="00DE064D" w:rsidP="00DE064D">
      <w:pPr>
        <w:pStyle w:val="afd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C1EFB">
        <w:rPr>
          <w:rFonts w:ascii="Times New Roman" w:hAnsi="Times New Roman"/>
          <w:sz w:val="28"/>
          <w:szCs w:val="28"/>
        </w:rPr>
        <w:t>МУК «Дом культуры р.п</w:t>
      </w:r>
      <w:proofErr w:type="gramStart"/>
      <w:r w:rsidRPr="001C1EFB">
        <w:rPr>
          <w:rFonts w:ascii="Times New Roman" w:hAnsi="Times New Roman"/>
          <w:sz w:val="28"/>
          <w:szCs w:val="28"/>
        </w:rPr>
        <w:t>.Ч</w:t>
      </w:r>
      <w:proofErr w:type="gramEnd"/>
      <w:r w:rsidRPr="001C1EFB">
        <w:rPr>
          <w:rFonts w:ascii="Times New Roman" w:hAnsi="Times New Roman"/>
          <w:sz w:val="28"/>
          <w:szCs w:val="28"/>
        </w:rPr>
        <w:t xml:space="preserve">ердаклы» (3 филиала – </w:t>
      </w:r>
      <w:proofErr w:type="spellStart"/>
      <w:r w:rsidRPr="001C1EFB">
        <w:rPr>
          <w:rFonts w:ascii="Times New Roman" w:hAnsi="Times New Roman"/>
          <w:sz w:val="28"/>
          <w:szCs w:val="28"/>
        </w:rPr>
        <w:t>Енганаевский</w:t>
      </w:r>
      <w:proofErr w:type="spellEnd"/>
      <w:r w:rsidRPr="001C1EFB">
        <w:rPr>
          <w:rFonts w:ascii="Times New Roman" w:hAnsi="Times New Roman"/>
          <w:sz w:val="28"/>
          <w:szCs w:val="28"/>
        </w:rPr>
        <w:t xml:space="preserve"> СДК, Детская библиотека, Центральная библиотека).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843"/>
        <w:gridCol w:w="1240"/>
      </w:tblGrid>
      <w:tr w:rsidR="00DE064D" w:rsidRPr="004010BE" w:rsidTr="00DE064D">
        <w:tc>
          <w:tcPr>
            <w:tcW w:w="4219" w:type="dxa"/>
            <w:shd w:val="clear" w:color="auto" w:fill="FFFFFF"/>
          </w:tcPr>
          <w:p w:rsidR="00DE064D" w:rsidRPr="00DE064D" w:rsidRDefault="00DE064D" w:rsidP="0095533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064D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  <w:shd w:val="clear" w:color="auto" w:fill="FFFFFF"/>
          </w:tcPr>
          <w:p w:rsidR="00DE064D" w:rsidRPr="00DE064D" w:rsidRDefault="00DE064D" w:rsidP="00955335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064D">
              <w:rPr>
                <w:rFonts w:eastAsia="Calibri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E064D" w:rsidRPr="00DE064D" w:rsidRDefault="00DE064D" w:rsidP="00955335">
            <w:pPr>
              <w:tabs>
                <w:tab w:val="left" w:pos="1757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064D">
              <w:rPr>
                <w:rFonts w:eastAsia="Calibri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843" w:type="dxa"/>
            <w:shd w:val="clear" w:color="auto" w:fill="FFFFFF"/>
          </w:tcPr>
          <w:p w:rsidR="00DE064D" w:rsidRPr="00DE064D" w:rsidRDefault="00ED4C7A" w:rsidP="00ED4C7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Отклонение</w:t>
            </w:r>
          </w:p>
        </w:tc>
        <w:tc>
          <w:tcPr>
            <w:tcW w:w="1240" w:type="dxa"/>
            <w:shd w:val="clear" w:color="auto" w:fill="FFFFFF"/>
          </w:tcPr>
          <w:p w:rsidR="00DE064D" w:rsidRPr="00DE064D" w:rsidRDefault="00DE064D" w:rsidP="00955335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064D">
              <w:rPr>
                <w:rFonts w:eastAsia="Calibri"/>
                <w:b/>
                <w:sz w:val="28"/>
                <w:szCs w:val="28"/>
                <w:lang w:eastAsia="en-US"/>
              </w:rPr>
              <w:t>План на 2019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Число культурно досуговых м</w:t>
            </w:r>
            <w:r w:rsidRPr="00DE064D">
              <w:rPr>
                <w:bCs/>
                <w:kern w:val="28"/>
                <w:sz w:val="28"/>
                <w:szCs w:val="28"/>
              </w:rPr>
              <w:t>е</w:t>
            </w:r>
            <w:r w:rsidRPr="00DE064D">
              <w:rPr>
                <w:bCs/>
                <w:kern w:val="28"/>
                <w:sz w:val="28"/>
                <w:szCs w:val="28"/>
              </w:rPr>
              <w:t>роприятий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jc w:val="both"/>
              <w:rPr>
                <w:sz w:val="28"/>
                <w:szCs w:val="28"/>
                <w:lang w:eastAsia="en-US"/>
              </w:rPr>
            </w:pPr>
            <w:r w:rsidRPr="00DE064D">
              <w:rPr>
                <w:sz w:val="28"/>
                <w:szCs w:val="28"/>
                <w:lang w:eastAsia="en-US"/>
              </w:rPr>
              <w:t>5172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jc w:val="both"/>
              <w:rPr>
                <w:sz w:val="28"/>
                <w:szCs w:val="28"/>
              </w:rPr>
            </w:pPr>
            <w:r w:rsidRPr="00DE064D">
              <w:rPr>
                <w:sz w:val="28"/>
                <w:szCs w:val="28"/>
              </w:rPr>
              <w:t>5355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snapToGrid w:val="0"/>
              <w:jc w:val="both"/>
              <w:rPr>
                <w:sz w:val="28"/>
                <w:szCs w:val="28"/>
              </w:rPr>
            </w:pPr>
            <w:r w:rsidRPr="00DE064D">
              <w:rPr>
                <w:sz w:val="28"/>
                <w:szCs w:val="28"/>
              </w:rPr>
              <w:t>+183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snapToGrid w:val="0"/>
              <w:jc w:val="both"/>
              <w:rPr>
                <w:sz w:val="28"/>
                <w:szCs w:val="28"/>
              </w:rPr>
            </w:pPr>
            <w:r w:rsidRPr="00DE064D">
              <w:rPr>
                <w:sz w:val="28"/>
                <w:szCs w:val="28"/>
              </w:rPr>
              <w:t>5400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jc w:val="right"/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1776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2309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+</w:t>
            </w:r>
            <w:r w:rsidR="00ED4C7A">
              <w:rPr>
                <w:bCs/>
                <w:kern w:val="28"/>
                <w:sz w:val="28"/>
                <w:szCs w:val="28"/>
              </w:rPr>
              <w:t>5</w:t>
            </w:r>
            <w:r w:rsidRPr="00DE064D">
              <w:rPr>
                <w:bCs/>
                <w:kern w:val="28"/>
                <w:sz w:val="28"/>
                <w:szCs w:val="28"/>
              </w:rPr>
              <w:t>33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2350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Число посещений культурно д</w:t>
            </w:r>
            <w:r w:rsidRPr="00DE064D">
              <w:rPr>
                <w:bCs/>
                <w:kern w:val="28"/>
                <w:sz w:val="28"/>
                <w:szCs w:val="28"/>
              </w:rPr>
              <w:t>о</w:t>
            </w:r>
            <w:r w:rsidRPr="00DE064D">
              <w:rPr>
                <w:bCs/>
                <w:kern w:val="28"/>
                <w:sz w:val="28"/>
                <w:szCs w:val="28"/>
              </w:rPr>
              <w:t>суговых мероприятий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212021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213623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+1602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214000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jc w:val="right"/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11804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9346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-2458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11000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193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+1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195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jc w:val="right"/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из них для детей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lastRenderedPageBreak/>
              <w:t>Число участников в клубных формированиях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2442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2469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+27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2450</w:t>
            </w:r>
          </w:p>
        </w:tc>
      </w:tr>
      <w:tr w:rsidR="00DE064D" w:rsidTr="00DE064D">
        <w:tc>
          <w:tcPr>
            <w:tcW w:w="4219" w:type="dxa"/>
            <w:shd w:val="clear" w:color="auto" w:fill="auto"/>
          </w:tcPr>
          <w:p w:rsidR="00DE064D" w:rsidRPr="00DE064D" w:rsidRDefault="00DE064D" w:rsidP="00955335">
            <w:pPr>
              <w:jc w:val="right"/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из них для детей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1289</w:t>
            </w:r>
          </w:p>
        </w:tc>
        <w:tc>
          <w:tcPr>
            <w:tcW w:w="1134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1289</w:t>
            </w:r>
          </w:p>
        </w:tc>
        <w:tc>
          <w:tcPr>
            <w:tcW w:w="1843" w:type="dxa"/>
            <w:shd w:val="clear" w:color="auto" w:fill="auto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DE064D">
              <w:rPr>
                <w:bCs/>
                <w:kern w:val="28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DE064D" w:rsidRPr="00DE064D" w:rsidRDefault="00DE064D" w:rsidP="00955335">
            <w:pPr>
              <w:outlineLvl w:val="0"/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DE064D" w:rsidRDefault="00DE064D" w:rsidP="00174E3E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64D">
        <w:rPr>
          <w:rFonts w:ascii="Times New Roman" w:hAnsi="Times New Roman"/>
          <w:sz w:val="28"/>
          <w:szCs w:val="28"/>
        </w:rPr>
        <w:t>Посещаемость культурно-досуговых мероприятий</w:t>
      </w:r>
      <w:r w:rsidRPr="007474AA">
        <w:rPr>
          <w:rFonts w:ascii="Times New Roman" w:hAnsi="Times New Roman"/>
          <w:sz w:val="28"/>
          <w:szCs w:val="28"/>
        </w:rPr>
        <w:t xml:space="preserve"> в 2018 году сост</w:t>
      </w:r>
      <w:r w:rsidRPr="007474AA">
        <w:rPr>
          <w:rFonts w:ascii="Times New Roman" w:hAnsi="Times New Roman"/>
          <w:sz w:val="28"/>
          <w:szCs w:val="28"/>
        </w:rPr>
        <w:t>а</w:t>
      </w:r>
      <w:r w:rsidRPr="007474AA">
        <w:rPr>
          <w:rFonts w:ascii="Times New Roman" w:hAnsi="Times New Roman"/>
          <w:sz w:val="28"/>
          <w:szCs w:val="28"/>
        </w:rPr>
        <w:t xml:space="preserve">вила </w:t>
      </w:r>
      <w:r>
        <w:rPr>
          <w:rFonts w:ascii="Times New Roman" w:hAnsi="Times New Roman"/>
          <w:sz w:val="28"/>
          <w:szCs w:val="28"/>
        </w:rPr>
        <w:t xml:space="preserve">3,1 </w:t>
      </w:r>
      <w:r w:rsidRPr="007474AA">
        <w:rPr>
          <w:rFonts w:ascii="Times New Roman" w:hAnsi="Times New Roman"/>
          <w:sz w:val="28"/>
          <w:szCs w:val="28"/>
        </w:rPr>
        <w:t>посещений на 1 жителя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21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44" w:rsidRDefault="00792525" w:rsidP="00364B44">
      <w:pPr>
        <w:ind w:firstLine="709"/>
        <w:jc w:val="both"/>
        <w:rPr>
          <w:bCs/>
          <w:sz w:val="28"/>
          <w:szCs w:val="28"/>
        </w:rPr>
      </w:pPr>
      <w:r w:rsidRPr="00792525">
        <w:rPr>
          <w:bCs/>
          <w:sz w:val="28"/>
          <w:szCs w:val="28"/>
        </w:rPr>
        <w:t>Сохраняется и развивается традиционное народное творчество, в ра</w:t>
      </w:r>
      <w:r w:rsidRPr="00792525">
        <w:rPr>
          <w:bCs/>
          <w:sz w:val="28"/>
          <w:szCs w:val="28"/>
        </w:rPr>
        <w:t>й</w:t>
      </w:r>
      <w:r w:rsidRPr="00792525">
        <w:rPr>
          <w:bCs/>
          <w:sz w:val="28"/>
          <w:szCs w:val="28"/>
        </w:rPr>
        <w:t>оне 83 коллектива художественной самодеятельности, из них 9 коллективов имеют статус «Наро</w:t>
      </w:r>
      <w:r w:rsidR="00364B44">
        <w:rPr>
          <w:bCs/>
          <w:sz w:val="28"/>
          <w:szCs w:val="28"/>
        </w:rPr>
        <w:t>дный самодеятельный коллектив».</w:t>
      </w:r>
    </w:p>
    <w:p w:rsidR="00792525" w:rsidRPr="00364B44" w:rsidRDefault="00792525" w:rsidP="00364B44">
      <w:pPr>
        <w:ind w:firstLine="709"/>
        <w:jc w:val="both"/>
        <w:rPr>
          <w:bCs/>
          <w:sz w:val="28"/>
          <w:szCs w:val="28"/>
        </w:rPr>
      </w:pPr>
      <w:r w:rsidRPr="00792525">
        <w:rPr>
          <w:sz w:val="28"/>
          <w:szCs w:val="28"/>
        </w:rPr>
        <w:t>На основании Распоряжения Министерства искусства и культурной п</w:t>
      </w:r>
      <w:r w:rsidRPr="00792525">
        <w:rPr>
          <w:sz w:val="28"/>
          <w:szCs w:val="28"/>
        </w:rPr>
        <w:t>о</w:t>
      </w:r>
      <w:r w:rsidRPr="00792525">
        <w:rPr>
          <w:sz w:val="28"/>
          <w:szCs w:val="28"/>
        </w:rPr>
        <w:t>литики Ульяновской области № 1 от 12 января 2015 года «О присвоении ст</w:t>
      </w:r>
      <w:r w:rsidRPr="00792525">
        <w:rPr>
          <w:sz w:val="28"/>
          <w:szCs w:val="28"/>
        </w:rPr>
        <w:t>а</w:t>
      </w:r>
      <w:r w:rsidRPr="00792525">
        <w:rPr>
          <w:sz w:val="28"/>
          <w:szCs w:val="28"/>
        </w:rPr>
        <w:t>туса творческим мероприятиям, проводимым на территории Ульяновской области фестивалю лирической народной песни «На привольной стороне» присвоен статус «Межрегиональный».</w:t>
      </w:r>
    </w:p>
    <w:p w:rsidR="009D2377" w:rsidRPr="00174E3E" w:rsidRDefault="009D2377" w:rsidP="00792525">
      <w:pPr>
        <w:pStyle w:val="ac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1029">
        <w:rPr>
          <w:rFonts w:ascii="Times New Roman" w:hAnsi="Times New Roman" w:cs="Times New Roman"/>
          <w:sz w:val="28"/>
          <w:szCs w:val="28"/>
        </w:rPr>
        <w:t>Согласно Закона Ульяновской области «Об областном бюджете Уль</w:t>
      </w:r>
      <w:r w:rsidRPr="00211029">
        <w:rPr>
          <w:rFonts w:ascii="Times New Roman" w:hAnsi="Times New Roman" w:cs="Times New Roman"/>
          <w:sz w:val="28"/>
          <w:szCs w:val="28"/>
        </w:rPr>
        <w:t>я</w:t>
      </w:r>
      <w:r w:rsidRPr="00211029">
        <w:rPr>
          <w:rFonts w:ascii="Times New Roman" w:hAnsi="Times New Roman" w:cs="Times New Roman"/>
          <w:sz w:val="28"/>
          <w:szCs w:val="28"/>
        </w:rPr>
        <w:t>новской области на 2018 год и на плановый период 2019 и 2020 годов» предусмотрено проведение работ по строительству здания СДК в с.</w:t>
      </w:r>
      <w:r w:rsidR="008410C8">
        <w:rPr>
          <w:rFonts w:ascii="Times New Roman" w:hAnsi="Times New Roman" w:cs="Times New Roman"/>
          <w:sz w:val="28"/>
          <w:szCs w:val="28"/>
        </w:rPr>
        <w:t xml:space="preserve"> </w:t>
      </w:r>
      <w:r w:rsidRPr="00211029">
        <w:rPr>
          <w:rFonts w:ascii="Times New Roman" w:hAnsi="Times New Roman" w:cs="Times New Roman"/>
          <w:sz w:val="28"/>
          <w:szCs w:val="28"/>
        </w:rPr>
        <w:t>Арха</w:t>
      </w:r>
      <w:r w:rsidRPr="00211029">
        <w:rPr>
          <w:rFonts w:ascii="Times New Roman" w:hAnsi="Times New Roman" w:cs="Times New Roman"/>
          <w:sz w:val="28"/>
          <w:szCs w:val="28"/>
        </w:rPr>
        <w:t>н</w:t>
      </w:r>
      <w:r w:rsidRPr="00211029">
        <w:rPr>
          <w:rFonts w:ascii="Times New Roman" w:hAnsi="Times New Roman" w:cs="Times New Roman"/>
          <w:sz w:val="28"/>
          <w:szCs w:val="28"/>
        </w:rPr>
        <w:t>гельское на сумму 5</w:t>
      </w:r>
      <w:r w:rsidR="00174E3E">
        <w:rPr>
          <w:rFonts w:ascii="Times New Roman" w:hAnsi="Times New Roman" w:cs="Times New Roman"/>
          <w:sz w:val="28"/>
          <w:szCs w:val="28"/>
        </w:rPr>
        <w:t>,</w:t>
      </w:r>
      <w:r w:rsidRPr="00211029">
        <w:rPr>
          <w:rFonts w:ascii="Times New Roman" w:hAnsi="Times New Roman" w:cs="Times New Roman"/>
          <w:sz w:val="28"/>
          <w:szCs w:val="28"/>
        </w:rPr>
        <w:t>7</w:t>
      </w:r>
      <w:r w:rsidR="00174E3E">
        <w:rPr>
          <w:rFonts w:ascii="Times New Roman" w:hAnsi="Times New Roman" w:cs="Times New Roman"/>
          <w:sz w:val="28"/>
          <w:szCs w:val="28"/>
        </w:rPr>
        <w:t xml:space="preserve"> млн</w:t>
      </w:r>
      <w:r w:rsidRPr="00211029">
        <w:rPr>
          <w:rFonts w:ascii="Times New Roman" w:hAnsi="Times New Roman" w:cs="Times New Roman"/>
          <w:sz w:val="28"/>
          <w:szCs w:val="28"/>
        </w:rPr>
        <w:t>.</w:t>
      </w:r>
      <w:r w:rsidR="00174E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11029">
        <w:rPr>
          <w:rFonts w:ascii="Times New Roman" w:hAnsi="Times New Roman" w:cs="Times New Roman"/>
          <w:sz w:val="28"/>
          <w:szCs w:val="28"/>
        </w:rPr>
        <w:t xml:space="preserve"> в 2018 году и на сумму 2</w:t>
      </w:r>
      <w:r w:rsidR="00473DC2">
        <w:rPr>
          <w:rFonts w:ascii="Times New Roman" w:hAnsi="Times New Roman" w:cs="Times New Roman"/>
          <w:sz w:val="28"/>
          <w:szCs w:val="28"/>
        </w:rPr>
        <w:t xml:space="preserve">,6 млн. </w:t>
      </w:r>
      <w:r w:rsidRPr="00211029">
        <w:rPr>
          <w:rFonts w:ascii="Times New Roman" w:hAnsi="Times New Roman" w:cs="Times New Roman"/>
          <w:sz w:val="28"/>
          <w:szCs w:val="28"/>
        </w:rPr>
        <w:t>руб</w:t>
      </w:r>
      <w:r w:rsidR="00174E3E">
        <w:rPr>
          <w:rFonts w:ascii="Times New Roman" w:hAnsi="Times New Roman" w:cs="Times New Roman"/>
          <w:sz w:val="28"/>
          <w:szCs w:val="28"/>
        </w:rPr>
        <w:t>.</w:t>
      </w:r>
      <w:r w:rsidRPr="00211029">
        <w:rPr>
          <w:rFonts w:ascii="Times New Roman" w:hAnsi="Times New Roman" w:cs="Times New Roman"/>
          <w:sz w:val="28"/>
          <w:szCs w:val="28"/>
        </w:rPr>
        <w:t xml:space="preserve"> в 2019 году.</w:t>
      </w:r>
      <w:proofErr w:type="gramEnd"/>
      <w:r w:rsidR="00174E3E">
        <w:rPr>
          <w:rFonts w:ascii="Times New Roman" w:hAnsi="Times New Roman" w:cs="Times New Roman"/>
          <w:sz w:val="28"/>
          <w:szCs w:val="28"/>
        </w:rPr>
        <w:t xml:space="preserve"> </w:t>
      </w:r>
      <w:r w:rsidRPr="00174E3E">
        <w:rPr>
          <w:rFonts w:ascii="Times New Roman" w:hAnsi="Times New Roman" w:cs="Times New Roman"/>
          <w:sz w:val="28"/>
          <w:szCs w:val="28"/>
        </w:rPr>
        <w:t>В мае 2018 года состоялась «Закладка» Первого камня на месте стро</w:t>
      </w:r>
      <w:r w:rsidRPr="00174E3E">
        <w:rPr>
          <w:rFonts w:ascii="Times New Roman" w:hAnsi="Times New Roman" w:cs="Times New Roman"/>
          <w:sz w:val="28"/>
          <w:szCs w:val="28"/>
        </w:rPr>
        <w:t>и</w:t>
      </w:r>
      <w:r w:rsidRPr="00174E3E">
        <w:rPr>
          <w:rFonts w:ascii="Times New Roman" w:hAnsi="Times New Roman" w:cs="Times New Roman"/>
          <w:sz w:val="28"/>
          <w:szCs w:val="28"/>
        </w:rPr>
        <w:t>тельства СДК. В настоящее время выложена стена здания до кровли в рамках двухгодичного контракта. До 01 ноября 2019 года строительные работы б</w:t>
      </w:r>
      <w:r w:rsidRPr="00174E3E">
        <w:rPr>
          <w:rFonts w:ascii="Times New Roman" w:hAnsi="Times New Roman" w:cs="Times New Roman"/>
          <w:sz w:val="28"/>
          <w:szCs w:val="28"/>
        </w:rPr>
        <w:t>у</w:t>
      </w:r>
      <w:r w:rsidRPr="00174E3E">
        <w:rPr>
          <w:rFonts w:ascii="Times New Roman" w:hAnsi="Times New Roman" w:cs="Times New Roman"/>
          <w:sz w:val="28"/>
          <w:szCs w:val="28"/>
        </w:rPr>
        <w:t>дут завершены.</w:t>
      </w:r>
    </w:p>
    <w:p w:rsidR="009D2377" w:rsidRPr="00211029" w:rsidRDefault="009D2377" w:rsidP="009D2377">
      <w:pPr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 xml:space="preserve">В соответствии с Закона Ульяновской области </w:t>
      </w:r>
      <w:proofErr w:type="spellStart"/>
      <w:r w:rsidRPr="00211029">
        <w:rPr>
          <w:sz w:val="28"/>
          <w:szCs w:val="28"/>
        </w:rPr>
        <w:t>Чердаклинскому</w:t>
      </w:r>
      <w:proofErr w:type="spellEnd"/>
      <w:r w:rsidRPr="00211029">
        <w:rPr>
          <w:sz w:val="28"/>
          <w:szCs w:val="28"/>
        </w:rPr>
        <w:t xml:space="preserve"> району в рамках государственной программы Российской Федерации «Доступная среда» на 2018 выделены федеральные средства в размере 45</w:t>
      </w:r>
      <w:r w:rsidR="009737CF">
        <w:rPr>
          <w:sz w:val="28"/>
          <w:szCs w:val="28"/>
        </w:rPr>
        <w:t>,0 тыс.</w:t>
      </w:r>
      <w:r w:rsidRPr="00211029">
        <w:rPr>
          <w:sz w:val="28"/>
          <w:szCs w:val="28"/>
        </w:rPr>
        <w:t xml:space="preserve"> руб. для МО «Белоярское сельское поселение»</w:t>
      </w:r>
      <w:r w:rsidR="009737CF" w:rsidRPr="009737CF">
        <w:rPr>
          <w:sz w:val="28"/>
          <w:szCs w:val="28"/>
        </w:rPr>
        <w:t xml:space="preserve"> </w:t>
      </w:r>
      <w:r w:rsidR="009737CF">
        <w:rPr>
          <w:sz w:val="28"/>
          <w:szCs w:val="28"/>
        </w:rPr>
        <w:t xml:space="preserve">на </w:t>
      </w:r>
      <w:r w:rsidR="009737CF" w:rsidRPr="00211029">
        <w:rPr>
          <w:sz w:val="28"/>
          <w:szCs w:val="28"/>
        </w:rPr>
        <w:t>демонтаж и монтаж ступеней, зам</w:t>
      </w:r>
      <w:r w:rsidR="009737CF" w:rsidRPr="00211029">
        <w:rPr>
          <w:sz w:val="28"/>
          <w:szCs w:val="28"/>
        </w:rPr>
        <w:t>е</w:t>
      </w:r>
      <w:r w:rsidR="009737CF" w:rsidRPr="00211029">
        <w:rPr>
          <w:sz w:val="28"/>
          <w:szCs w:val="28"/>
        </w:rPr>
        <w:t>н</w:t>
      </w:r>
      <w:r w:rsidR="009737CF">
        <w:rPr>
          <w:sz w:val="28"/>
          <w:szCs w:val="28"/>
        </w:rPr>
        <w:t>у</w:t>
      </w:r>
      <w:r w:rsidR="009737CF" w:rsidRPr="00211029">
        <w:rPr>
          <w:sz w:val="28"/>
          <w:szCs w:val="28"/>
        </w:rPr>
        <w:t xml:space="preserve"> плитки, ограждение крыльца, отделк</w:t>
      </w:r>
      <w:r w:rsidR="009737CF">
        <w:rPr>
          <w:sz w:val="28"/>
          <w:szCs w:val="28"/>
        </w:rPr>
        <w:t>у</w:t>
      </w:r>
      <w:r w:rsidR="009737CF" w:rsidRPr="00211029">
        <w:rPr>
          <w:sz w:val="28"/>
          <w:szCs w:val="28"/>
        </w:rPr>
        <w:t xml:space="preserve"> потолка, профильн</w:t>
      </w:r>
      <w:r w:rsidR="009737CF">
        <w:rPr>
          <w:sz w:val="28"/>
          <w:szCs w:val="28"/>
        </w:rPr>
        <w:t>ого</w:t>
      </w:r>
      <w:r w:rsidR="009737CF" w:rsidRPr="00211029">
        <w:rPr>
          <w:sz w:val="28"/>
          <w:szCs w:val="28"/>
        </w:rPr>
        <w:t xml:space="preserve"> слив</w:t>
      </w:r>
      <w:r w:rsidR="009737CF">
        <w:rPr>
          <w:sz w:val="28"/>
          <w:szCs w:val="28"/>
        </w:rPr>
        <w:t>а</w:t>
      </w:r>
      <w:r w:rsidR="009737CF" w:rsidRPr="00211029">
        <w:rPr>
          <w:sz w:val="28"/>
          <w:szCs w:val="28"/>
        </w:rPr>
        <w:t>, па</w:t>
      </w:r>
      <w:r w:rsidR="009737CF" w:rsidRPr="00211029">
        <w:rPr>
          <w:sz w:val="28"/>
          <w:szCs w:val="28"/>
        </w:rPr>
        <w:t>н</w:t>
      </w:r>
      <w:r w:rsidR="009737CF" w:rsidRPr="00211029">
        <w:rPr>
          <w:sz w:val="28"/>
          <w:szCs w:val="28"/>
        </w:rPr>
        <w:t>дус</w:t>
      </w:r>
      <w:r w:rsidR="009737CF">
        <w:rPr>
          <w:sz w:val="28"/>
          <w:szCs w:val="28"/>
        </w:rPr>
        <w:t>а</w:t>
      </w:r>
      <w:r w:rsidR="009737CF" w:rsidRPr="00211029">
        <w:rPr>
          <w:sz w:val="28"/>
          <w:szCs w:val="28"/>
        </w:rPr>
        <w:t xml:space="preserve"> и поручни.</w:t>
      </w:r>
      <w:r w:rsidR="009737CF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>Общая смета выполнения работ составила 105,0 тыс.</w:t>
      </w:r>
      <w:r w:rsidR="00473DC2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>руб.</w:t>
      </w:r>
    </w:p>
    <w:p w:rsidR="009D2377" w:rsidRPr="00211029" w:rsidRDefault="009737CF" w:rsidP="009D2377">
      <w:pPr>
        <w:widowControl w:val="0"/>
        <w:tabs>
          <w:tab w:val="num" w:pos="0"/>
        </w:tabs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В</w:t>
      </w:r>
      <w:r w:rsidR="009D2377" w:rsidRPr="00211029">
        <w:rPr>
          <w:rFonts w:eastAsia="Andale Sans UI"/>
          <w:kern w:val="1"/>
          <w:sz w:val="28"/>
          <w:szCs w:val="28"/>
        </w:rPr>
        <w:t xml:space="preserve"> рамках государственной программы Ульяновской области «Развитие культуры, туризма и сохранение объектов культурного наследия в Ульяновской области</w:t>
      </w:r>
      <w:r w:rsidR="00862D9E" w:rsidRPr="00862D9E">
        <w:rPr>
          <w:rFonts w:eastAsia="Andale Sans UI"/>
          <w:kern w:val="1"/>
          <w:sz w:val="28"/>
          <w:szCs w:val="28"/>
        </w:rPr>
        <w:t xml:space="preserve"> </w:t>
      </w:r>
      <w:r w:rsidR="00862D9E" w:rsidRPr="00211029">
        <w:rPr>
          <w:rFonts w:eastAsia="Andale Sans UI"/>
          <w:kern w:val="1"/>
          <w:sz w:val="28"/>
          <w:szCs w:val="28"/>
        </w:rPr>
        <w:t>на 2014-2020 годы</w:t>
      </w:r>
      <w:r w:rsidR="009D2377" w:rsidRPr="00211029">
        <w:rPr>
          <w:rFonts w:eastAsia="Andale Sans UI"/>
          <w:kern w:val="1"/>
          <w:sz w:val="28"/>
          <w:szCs w:val="28"/>
        </w:rPr>
        <w:t xml:space="preserve">» </w:t>
      </w:r>
      <w:r w:rsidR="009D2377" w:rsidRPr="00211029">
        <w:rPr>
          <w:sz w:val="28"/>
          <w:szCs w:val="28"/>
        </w:rPr>
        <w:t>на 2018 год выделены федеральные средства:</w:t>
      </w:r>
    </w:p>
    <w:p w:rsidR="009D2377" w:rsidRPr="00211029" w:rsidRDefault="009D2377" w:rsidP="009D2377">
      <w:pPr>
        <w:ind w:firstLine="709"/>
        <w:jc w:val="both"/>
        <w:rPr>
          <w:sz w:val="28"/>
          <w:szCs w:val="28"/>
        </w:rPr>
      </w:pPr>
      <w:proofErr w:type="gramStart"/>
      <w:r w:rsidRPr="00211029">
        <w:rPr>
          <w:sz w:val="28"/>
          <w:szCs w:val="28"/>
        </w:rPr>
        <w:t>- в сумме 1</w:t>
      </w:r>
      <w:r w:rsidR="009737CF">
        <w:rPr>
          <w:sz w:val="28"/>
          <w:szCs w:val="28"/>
        </w:rPr>
        <w:t>,</w:t>
      </w:r>
      <w:r w:rsidRPr="00211029">
        <w:rPr>
          <w:sz w:val="28"/>
          <w:szCs w:val="28"/>
        </w:rPr>
        <w:t>2</w:t>
      </w:r>
      <w:r w:rsidR="009737CF">
        <w:rPr>
          <w:sz w:val="28"/>
          <w:szCs w:val="28"/>
        </w:rPr>
        <w:t xml:space="preserve"> млн. </w:t>
      </w:r>
      <w:r w:rsidRPr="00211029">
        <w:rPr>
          <w:sz w:val="28"/>
          <w:szCs w:val="28"/>
        </w:rPr>
        <w:t>руб</w:t>
      </w:r>
      <w:r w:rsidR="00222708">
        <w:rPr>
          <w:sz w:val="28"/>
          <w:szCs w:val="28"/>
        </w:rPr>
        <w:t>.</w:t>
      </w:r>
      <w:r w:rsidRPr="00211029">
        <w:rPr>
          <w:sz w:val="28"/>
          <w:szCs w:val="28"/>
        </w:rPr>
        <w:t xml:space="preserve"> для МО «Озёрское сельское поселение», а име</w:t>
      </w:r>
      <w:r w:rsidRPr="00211029">
        <w:rPr>
          <w:sz w:val="28"/>
          <w:szCs w:val="28"/>
        </w:rPr>
        <w:t>н</w:t>
      </w:r>
      <w:r w:rsidRPr="00211029">
        <w:rPr>
          <w:sz w:val="28"/>
          <w:szCs w:val="28"/>
        </w:rPr>
        <w:t>но 400,0 тыс.</w:t>
      </w:r>
      <w:r w:rsidR="009677AE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 xml:space="preserve">руб. для Озёрского СДК </w:t>
      </w:r>
      <w:r w:rsidR="009677AE">
        <w:rPr>
          <w:sz w:val="28"/>
          <w:szCs w:val="28"/>
        </w:rPr>
        <w:t>(</w:t>
      </w:r>
      <w:r w:rsidRPr="00211029">
        <w:rPr>
          <w:sz w:val="28"/>
          <w:szCs w:val="28"/>
        </w:rPr>
        <w:t>150,0 тыс.</w:t>
      </w:r>
      <w:r w:rsidR="009677AE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 xml:space="preserve">руб. </w:t>
      </w:r>
      <w:proofErr w:type="spellStart"/>
      <w:r w:rsidRPr="00211029">
        <w:rPr>
          <w:sz w:val="28"/>
          <w:szCs w:val="28"/>
        </w:rPr>
        <w:t>софинансирование</w:t>
      </w:r>
      <w:proofErr w:type="spellEnd"/>
      <w:r w:rsidRPr="00211029">
        <w:rPr>
          <w:sz w:val="28"/>
          <w:szCs w:val="28"/>
        </w:rPr>
        <w:t xml:space="preserve"> МО «</w:t>
      </w:r>
      <w:proofErr w:type="spellStart"/>
      <w:r w:rsidRPr="00211029">
        <w:rPr>
          <w:sz w:val="28"/>
          <w:szCs w:val="28"/>
        </w:rPr>
        <w:t>Озёрское</w:t>
      </w:r>
      <w:proofErr w:type="spellEnd"/>
      <w:r w:rsidRPr="00211029">
        <w:rPr>
          <w:sz w:val="28"/>
          <w:szCs w:val="28"/>
        </w:rPr>
        <w:t xml:space="preserve"> сельское поселение»</w:t>
      </w:r>
      <w:r w:rsidR="009677AE">
        <w:rPr>
          <w:sz w:val="28"/>
          <w:szCs w:val="28"/>
        </w:rPr>
        <w:t>)</w:t>
      </w:r>
      <w:r w:rsidRPr="00211029">
        <w:rPr>
          <w:sz w:val="28"/>
          <w:szCs w:val="28"/>
        </w:rPr>
        <w:t xml:space="preserve"> </w:t>
      </w:r>
      <w:r w:rsidR="00862D9E">
        <w:rPr>
          <w:sz w:val="28"/>
          <w:szCs w:val="28"/>
        </w:rPr>
        <w:t>на</w:t>
      </w:r>
      <w:r w:rsidRPr="00211029">
        <w:rPr>
          <w:sz w:val="28"/>
          <w:szCs w:val="28"/>
        </w:rPr>
        <w:t xml:space="preserve"> ремонт зрительного зала (покраска п</w:t>
      </w:r>
      <w:r w:rsidRPr="00211029">
        <w:rPr>
          <w:sz w:val="28"/>
          <w:szCs w:val="28"/>
        </w:rPr>
        <w:t>о</w:t>
      </w:r>
      <w:r w:rsidRPr="00211029">
        <w:rPr>
          <w:sz w:val="28"/>
          <w:szCs w:val="28"/>
        </w:rPr>
        <w:t>толков, стен, полов, ремонт системы освещения, замена дверей</w:t>
      </w:r>
      <w:r w:rsidR="00862D9E">
        <w:rPr>
          <w:sz w:val="28"/>
          <w:szCs w:val="28"/>
        </w:rPr>
        <w:t>)</w:t>
      </w:r>
      <w:r w:rsidRPr="00211029">
        <w:rPr>
          <w:sz w:val="28"/>
          <w:szCs w:val="28"/>
        </w:rPr>
        <w:t>;</w:t>
      </w:r>
      <w:proofErr w:type="gramEnd"/>
      <w:r w:rsidR="009677AE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>800,0 тыс.</w:t>
      </w:r>
      <w:r w:rsidR="009677AE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 xml:space="preserve">руб. для </w:t>
      </w:r>
      <w:proofErr w:type="spellStart"/>
      <w:r w:rsidRPr="00211029">
        <w:rPr>
          <w:sz w:val="28"/>
          <w:szCs w:val="28"/>
        </w:rPr>
        <w:t>Староуренбашского</w:t>
      </w:r>
      <w:proofErr w:type="spellEnd"/>
      <w:r w:rsidRPr="00211029">
        <w:rPr>
          <w:sz w:val="28"/>
          <w:szCs w:val="28"/>
        </w:rPr>
        <w:t xml:space="preserve"> СДК </w:t>
      </w:r>
      <w:r w:rsidR="009677AE">
        <w:rPr>
          <w:sz w:val="28"/>
          <w:szCs w:val="28"/>
        </w:rPr>
        <w:t>(</w:t>
      </w:r>
      <w:r w:rsidRPr="00211029">
        <w:rPr>
          <w:sz w:val="28"/>
          <w:szCs w:val="28"/>
        </w:rPr>
        <w:t>270,0 тыс.</w:t>
      </w:r>
      <w:r w:rsidR="009677AE">
        <w:rPr>
          <w:sz w:val="28"/>
          <w:szCs w:val="28"/>
        </w:rPr>
        <w:t xml:space="preserve"> </w:t>
      </w:r>
      <w:r w:rsidRPr="00211029">
        <w:rPr>
          <w:sz w:val="28"/>
          <w:szCs w:val="28"/>
        </w:rPr>
        <w:t xml:space="preserve">руб. </w:t>
      </w:r>
      <w:proofErr w:type="spellStart"/>
      <w:r w:rsidRPr="00211029">
        <w:rPr>
          <w:sz w:val="28"/>
          <w:szCs w:val="28"/>
        </w:rPr>
        <w:t>софинансирование</w:t>
      </w:r>
      <w:proofErr w:type="spellEnd"/>
      <w:r w:rsidRPr="00211029">
        <w:rPr>
          <w:sz w:val="28"/>
          <w:szCs w:val="28"/>
        </w:rPr>
        <w:t xml:space="preserve"> МО «</w:t>
      </w:r>
      <w:proofErr w:type="spellStart"/>
      <w:r w:rsidRPr="00211029">
        <w:rPr>
          <w:sz w:val="28"/>
          <w:szCs w:val="28"/>
        </w:rPr>
        <w:t>Озёрское</w:t>
      </w:r>
      <w:proofErr w:type="spellEnd"/>
      <w:r w:rsidRPr="00211029">
        <w:rPr>
          <w:sz w:val="28"/>
          <w:szCs w:val="28"/>
        </w:rPr>
        <w:t xml:space="preserve"> сельское поселение»</w:t>
      </w:r>
      <w:r w:rsidR="009677AE">
        <w:rPr>
          <w:sz w:val="28"/>
          <w:szCs w:val="28"/>
        </w:rPr>
        <w:t>)</w:t>
      </w:r>
      <w:r w:rsidRPr="00211029">
        <w:rPr>
          <w:sz w:val="28"/>
          <w:szCs w:val="28"/>
        </w:rPr>
        <w:t xml:space="preserve"> </w:t>
      </w:r>
      <w:r w:rsidR="00862D9E">
        <w:rPr>
          <w:sz w:val="28"/>
          <w:szCs w:val="28"/>
        </w:rPr>
        <w:t>на</w:t>
      </w:r>
      <w:r w:rsidRPr="00211029">
        <w:rPr>
          <w:sz w:val="28"/>
          <w:szCs w:val="28"/>
        </w:rPr>
        <w:t xml:space="preserve"> замен</w:t>
      </w:r>
      <w:r w:rsidR="00862D9E">
        <w:rPr>
          <w:sz w:val="28"/>
          <w:szCs w:val="28"/>
        </w:rPr>
        <w:t>у</w:t>
      </w:r>
      <w:r w:rsidRPr="00211029">
        <w:rPr>
          <w:sz w:val="28"/>
          <w:szCs w:val="28"/>
        </w:rPr>
        <w:t xml:space="preserve"> дверей и оконных блоков, замен</w:t>
      </w:r>
      <w:r w:rsidR="00862D9E">
        <w:rPr>
          <w:sz w:val="28"/>
          <w:szCs w:val="28"/>
        </w:rPr>
        <w:t>у</w:t>
      </w:r>
      <w:r w:rsidRPr="00211029">
        <w:rPr>
          <w:sz w:val="28"/>
          <w:szCs w:val="28"/>
        </w:rPr>
        <w:t xml:space="preserve"> плитки на крыльце, ремонт системы освещения, ремонт потолочного покр</w:t>
      </w:r>
      <w:r w:rsidRPr="00211029">
        <w:rPr>
          <w:sz w:val="28"/>
          <w:szCs w:val="28"/>
        </w:rPr>
        <w:t>ы</w:t>
      </w:r>
      <w:r w:rsidR="00862D9E">
        <w:rPr>
          <w:sz w:val="28"/>
          <w:szCs w:val="28"/>
        </w:rPr>
        <w:t>тия.</w:t>
      </w:r>
    </w:p>
    <w:p w:rsidR="009D2377" w:rsidRPr="00211029" w:rsidRDefault="009677AE" w:rsidP="008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1029">
        <w:rPr>
          <w:sz w:val="28"/>
          <w:szCs w:val="28"/>
        </w:rPr>
        <w:t xml:space="preserve"> рамках феде</w:t>
      </w:r>
      <w:r>
        <w:rPr>
          <w:sz w:val="28"/>
          <w:szCs w:val="28"/>
        </w:rPr>
        <w:t xml:space="preserve">ральной программы «Культура РФ» </w:t>
      </w:r>
      <w:r w:rsidRPr="00211029">
        <w:rPr>
          <w:sz w:val="28"/>
          <w:szCs w:val="28"/>
        </w:rPr>
        <w:t>в 2020 году план</w:t>
      </w:r>
      <w:r w:rsidRPr="00211029">
        <w:rPr>
          <w:sz w:val="28"/>
          <w:szCs w:val="28"/>
        </w:rPr>
        <w:t>и</w:t>
      </w:r>
      <w:r w:rsidRPr="00211029">
        <w:rPr>
          <w:sz w:val="28"/>
          <w:szCs w:val="28"/>
        </w:rPr>
        <w:t xml:space="preserve">руется приобрести музыкальное оборудование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т.</w:t>
      </w:r>
      <w:r w:rsidR="00E26747">
        <w:rPr>
          <w:sz w:val="28"/>
          <w:szCs w:val="28"/>
        </w:rPr>
        <w:t xml:space="preserve"> </w:t>
      </w:r>
      <w:proofErr w:type="spellStart"/>
      <w:r w:rsidR="009D2377" w:rsidRPr="00211029">
        <w:rPr>
          <w:sz w:val="28"/>
          <w:szCs w:val="28"/>
        </w:rPr>
        <w:t>Уренбашский</w:t>
      </w:r>
      <w:proofErr w:type="spellEnd"/>
      <w:r w:rsidR="009D2377" w:rsidRPr="00211029">
        <w:rPr>
          <w:sz w:val="28"/>
          <w:szCs w:val="28"/>
        </w:rPr>
        <w:t xml:space="preserve"> СДК</w:t>
      </w:r>
      <w:r>
        <w:rPr>
          <w:sz w:val="28"/>
          <w:szCs w:val="28"/>
        </w:rPr>
        <w:t>.</w:t>
      </w:r>
      <w:r w:rsidR="009D2377" w:rsidRPr="00211029">
        <w:rPr>
          <w:sz w:val="28"/>
          <w:szCs w:val="28"/>
        </w:rPr>
        <w:t xml:space="preserve"> </w:t>
      </w:r>
    </w:p>
    <w:p w:rsidR="009D2377" w:rsidRPr="00211029" w:rsidRDefault="009677AE" w:rsidP="00967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9D2377" w:rsidRPr="00211029">
        <w:rPr>
          <w:sz w:val="28"/>
          <w:szCs w:val="28"/>
        </w:rPr>
        <w:t xml:space="preserve"> «Местные инициативы»</w:t>
      </w:r>
      <w:r>
        <w:rPr>
          <w:sz w:val="28"/>
          <w:szCs w:val="28"/>
        </w:rPr>
        <w:t xml:space="preserve"> проведены ремонтные работы в </w:t>
      </w:r>
      <w:r w:rsidR="009D2377" w:rsidRPr="00211029">
        <w:rPr>
          <w:sz w:val="28"/>
          <w:szCs w:val="28"/>
        </w:rPr>
        <w:t>Енганаевск</w:t>
      </w:r>
      <w:r>
        <w:rPr>
          <w:sz w:val="28"/>
          <w:szCs w:val="28"/>
        </w:rPr>
        <w:t>ом</w:t>
      </w:r>
      <w:r w:rsidR="009D2377" w:rsidRPr="00211029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(ремонт системы отопления</w:t>
      </w:r>
      <w:r w:rsidR="009D2377" w:rsidRPr="00211029">
        <w:rPr>
          <w:sz w:val="28"/>
          <w:szCs w:val="28"/>
        </w:rPr>
        <w:t>, замена оконных и дверных блоков, замена входной группы</w:t>
      </w:r>
      <w:r>
        <w:rPr>
          <w:sz w:val="28"/>
          <w:szCs w:val="28"/>
        </w:rPr>
        <w:t>)</w:t>
      </w:r>
      <w:r w:rsidR="009D2377" w:rsidRPr="00211029">
        <w:rPr>
          <w:sz w:val="28"/>
          <w:szCs w:val="28"/>
        </w:rPr>
        <w:t xml:space="preserve"> на сумму 1</w:t>
      </w:r>
      <w:r>
        <w:rPr>
          <w:sz w:val="28"/>
          <w:szCs w:val="28"/>
        </w:rPr>
        <w:t>,</w:t>
      </w:r>
      <w:r w:rsidR="009D2377" w:rsidRPr="00211029">
        <w:rPr>
          <w:sz w:val="28"/>
          <w:szCs w:val="28"/>
        </w:rPr>
        <w:t>8</w:t>
      </w:r>
      <w:r>
        <w:rPr>
          <w:sz w:val="28"/>
          <w:szCs w:val="28"/>
        </w:rPr>
        <w:t xml:space="preserve"> млн</w:t>
      </w:r>
      <w:r w:rsidR="009D2377" w:rsidRPr="002110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2377" w:rsidRPr="00211029">
        <w:rPr>
          <w:sz w:val="28"/>
          <w:szCs w:val="28"/>
        </w:rPr>
        <w:t>руб.</w:t>
      </w:r>
      <w:r>
        <w:rPr>
          <w:sz w:val="28"/>
          <w:szCs w:val="28"/>
        </w:rPr>
        <w:t>, в</w:t>
      </w:r>
      <w:proofErr w:type="gramStart"/>
      <w:r>
        <w:rPr>
          <w:sz w:val="28"/>
          <w:szCs w:val="28"/>
        </w:rPr>
        <w:t xml:space="preserve"> </w:t>
      </w:r>
      <w:r w:rsidR="009D2377" w:rsidRPr="00211029">
        <w:rPr>
          <w:sz w:val="28"/>
          <w:szCs w:val="28"/>
        </w:rPr>
        <w:t>С</w:t>
      </w:r>
      <w:proofErr w:type="gramEnd"/>
      <w:r w:rsidR="009D2377" w:rsidRPr="00211029">
        <w:rPr>
          <w:sz w:val="28"/>
          <w:szCs w:val="28"/>
        </w:rPr>
        <w:t>т.</w:t>
      </w:r>
      <w:r w:rsidR="00E26747">
        <w:rPr>
          <w:sz w:val="28"/>
          <w:szCs w:val="28"/>
        </w:rPr>
        <w:t xml:space="preserve"> </w:t>
      </w:r>
      <w:proofErr w:type="spellStart"/>
      <w:r w:rsidR="009D2377" w:rsidRPr="00211029">
        <w:rPr>
          <w:sz w:val="28"/>
          <w:szCs w:val="28"/>
        </w:rPr>
        <w:t>Ерёмкинск</w:t>
      </w:r>
      <w:r>
        <w:rPr>
          <w:sz w:val="28"/>
          <w:szCs w:val="28"/>
        </w:rPr>
        <w:t>ом</w:t>
      </w:r>
      <w:proofErr w:type="spellEnd"/>
      <w:r w:rsidR="009D2377" w:rsidRPr="00211029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(ремонт зрительного зала) </w:t>
      </w:r>
      <w:r w:rsidR="009D2377" w:rsidRPr="00211029">
        <w:rPr>
          <w:sz w:val="28"/>
          <w:szCs w:val="28"/>
        </w:rPr>
        <w:t>на сумму 899, 4 тыс. руб.</w:t>
      </w:r>
      <w:r>
        <w:rPr>
          <w:sz w:val="28"/>
          <w:szCs w:val="28"/>
        </w:rPr>
        <w:t xml:space="preserve">, в </w:t>
      </w:r>
      <w:r w:rsidR="009D2377" w:rsidRPr="00211029">
        <w:rPr>
          <w:sz w:val="28"/>
          <w:szCs w:val="28"/>
        </w:rPr>
        <w:t>Володарск</w:t>
      </w:r>
      <w:r>
        <w:rPr>
          <w:sz w:val="28"/>
          <w:szCs w:val="28"/>
        </w:rPr>
        <w:t>ом</w:t>
      </w:r>
      <w:r w:rsidR="009D2377" w:rsidRPr="00211029">
        <w:rPr>
          <w:sz w:val="28"/>
          <w:szCs w:val="28"/>
        </w:rPr>
        <w:t xml:space="preserve"> </w:t>
      </w:r>
      <w:r w:rsidR="009D2377" w:rsidRPr="00211029">
        <w:rPr>
          <w:sz w:val="28"/>
          <w:szCs w:val="28"/>
        </w:rPr>
        <w:lastRenderedPageBreak/>
        <w:t>СДК</w:t>
      </w:r>
      <w:r>
        <w:rPr>
          <w:sz w:val="28"/>
          <w:szCs w:val="28"/>
        </w:rPr>
        <w:t xml:space="preserve"> </w:t>
      </w:r>
      <w:r w:rsidR="009D2377" w:rsidRPr="00211029">
        <w:rPr>
          <w:sz w:val="28"/>
          <w:szCs w:val="28"/>
        </w:rPr>
        <w:t>ремонт кровли, ремонт системы канализации (установка туалетной комнаты), косметический ремонт кабинета на сумму 1</w:t>
      </w:r>
      <w:r>
        <w:rPr>
          <w:sz w:val="28"/>
          <w:szCs w:val="28"/>
        </w:rPr>
        <w:t>,</w:t>
      </w:r>
      <w:r w:rsidR="009D2377" w:rsidRPr="00211029">
        <w:rPr>
          <w:sz w:val="28"/>
          <w:szCs w:val="28"/>
        </w:rPr>
        <w:t>3</w:t>
      </w:r>
      <w:r>
        <w:rPr>
          <w:sz w:val="28"/>
          <w:szCs w:val="28"/>
        </w:rPr>
        <w:t xml:space="preserve"> млн.</w:t>
      </w:r>
      <w:r w:rsidR="009D2377" w:rsidRPr="0021102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9D2377" w:rsidRPr="00211029" w:rsidRDefault="009D2377" w:rsidP="000F6D63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>В настоящее время объявлен сбор заявок на участие в конкурсе в рамках проекта развития муниципальных образований Ульяновской области, подготовленных на основе местных инициатив граждан. Почти каждое муниципальное образование Чердаклинского района готовит заявку на участие СДК своего поселения:</w:t>
      </w:r>
    </w:p>
    <w:p w:rsidR="009D2377" w:rsidRPr="00211029" w:rsidRDefault="009D2377" w:rsidP="000F6D63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>1. Ремонт СДК поселка Октябрьский Чердаклинского района Ульяновской области</w:t>
      </w:r>
    </w:p>
    <w:p w:rsidR="009D2377" w:rsidRPr="00211029" w:rsidRDefault="009D2377" w:rsidP="000F6D63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 xml:space="preserve">2. Ремонт зрительного зала </w:t>
      </w:r>
      <w:proofErr w:type="spellStart"/>
      <w:r w:rsidRPr="00211029">
        <w:rPr>
          <w:sz w:val="28"/>
          <w:szCs w:val="28"/>
        </w:rPr>
        <w:t>Енганаевского</w:t>
      </w:r>
      <w:proofErr w:type="spellEnd"/>
      <w:r w:rsidRPr="00211029">
        <w:rPr>
          <w:sz w:val="28"/>
          <w:szCs w:val="28"/>
        </w:rPr>
        <w:t xml:space="preserve"> СДК МО «</w:t>
      </w:r>
      <w:proofErr w:type="spellStart"/>
      <w:r w:rsidRPr="00211029">
        <w:rPr>
          <w:sz w:val="28"/>
          <w:szCs w:val="28"/>
        </w:rPr>
        <w:t>Чердаклинское</w:t>
      </w:r>
      <w:proofErr w:type="spellEnd"/>
      <w:r w:rsidRPr="00211029">
        <w:rPr>
          <w:sz w:val="28"/>
          <w:szCs w:val="28"/>
        </w:rPr>
        <w:t xml:space="preserve"> городское поселение».</w:t>
      </w:r>
    </w:p>
    <w:p w:rsidR="009D2377" w:rsidRPr="00211029" w:rsidRDefault="009D2377" w:rsidP="009D2377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 xml:space="preserve">3. Ремонт фасада здания </w:t>
      </w:r>
      <w:proofErr w:type="spellStart"/>
      <w:r w:rsidRPr="00211029">
        <w:rPr>
          <w:sz w:val="28"/>
          <w:szCs w:val="28"/>
        </w:rPr>
        <w:t>Ст</w:t>
      </w:r>
      <w:proofErr w:type="gramStart"/>
      <w:r w:rsidRPr="00211029">
        <w:rPr>
          <w:sz w:val="28"/>
          <w:szCs w:val="28"/>
        </w:rPr>
        <w:t>.Е</w:t>
      </w:r>
      <w:proofErr w:type="gramEnd"/>
      <w:r w:rsidRPr="00211029">
        <w:rPr>
          <w:sz w:val="28"/>
          <w:szCs w:val="28"/>
        </w:rPr>
        <w:t>рёмкинского</w:t>
      </w:r>
      <w:proofErr w:type="spellEnd"/>
      <w:r w:rsidRPr="00211029">
        <w:rPr>
          <w:sz w:val="28"/>
          <w:szCs w:val="28"/>
        </w:rPr>
        <w:t xml:space="preserve"> СДК</w:t>
      </w:r>
    </w:p>
    <w:p w:rsidR="009D2377" w:rsidRPr="00211029" w:rsidRDefault="009D2377" w:rsidP="009D2377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>4. Ремонт фасада Володарского СДК</w:t>
      </w:r>
    </w:p>
    <w:p w:rsidR="009D2377" w:rsidRPr="00211029" w:rsidRDefault="009D2377" w:rsidP="009D2377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211029">
        <w:rPr>
          <w:sz w:val="28"/>
          <w:szCs w:val="28"/>
        </w:rPr>
        <w:t>5. Ремонт здания Поповского СДК (замена оконных и дверных блоков)</w:t>
      </w:r>
    </w:p>
    <w:p w:rsidR="009D2377" w:rsidRPr="00FE5BB0" w:rsidRDefault="009D2377" w:rsidP="009D2377">
      <w:pPr>
        <w:widowControl w:val="0"/>
        <w:tabs>
          <w:tab w:val="num" w:pos="0"/>
        </w:tabs>
        <w:suppressAutoHyphens/>
        <w:ind w:firstLine="709"/>
        <w:jc w:val="both"/>
        <w:rPr>
          <w:rFonts w:eastAsia="Andale Sans UI"/>
          <w:color w:val="000000"/>
          <w:kern w:val="1"/>
          <w:sz w:val="28"/>
          <w:szCs w:val="28"/>
          <w:lang w:eastAsia="en-US"/>
        </w:rPr>
      </w:pPr>
      <w:r w:rsidRPr="00211029">
        <w:rPr>
          <w:sz w:val="28"/>
          <w:szCs w:val="28"/>
        </w:rPr>
        <w:t xml:space="preserve">6. Ремонт кровли </w:t>
      </w:r>
      <w:proofErr w:type="spellStart"/>
      <w:r w:rsidRPr="00211029">
        <w:rPr>
          <w:sz w:val="28"/>
          <w:szCs w:val="28"/>
        </w:rPr>
        <w:t>Новобелоярского</w:t>
      </w:r>
      <w:proofErr w:type="spellEnd"/>
      <w:r w:rsidRPr="00211029">
        <w:rPr>
          <w:sz w:val="28"/>
          <w:szCs w:val="28"/>
        </w:rPr>
        <w:t xml:space="preserve"> СДК</w:t>
      </w:r>
      <w:r w:rsidR="001841C7">
        <w:rPr>
          <w:sz w:val="28"/>
          <w:szCs w:val="28"/>
        </w:rPr>
        <w:t>.</w:t>
      </w:r>
    </w:p>
    <w:p w:rsidR="003E7015" w:rsidRPr="00F54BB5" w:rsidRDefault="003E7015" w:rsidP="00F6261E">
      <w:pPr>
        <w:pStyle w:val="ac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B5">
        <w:rPr>
          <w:rFonts w:ascii="Times New Roman" w:hAnsi="Times New Roman" w:cs="Times New Roman"/>
          <w:b/>
          <w:sz w:val="28"/>
          <w:szCs w:val="28"/>
        </w:rPr>
        <w:t>Анализ отрасли строительства</w:t>
      </w:r>
    </w:p>
    <w:p w:rsidR="003E7015" w:rsidRPr="00F54BB5" w:rsidRDefault="003E7015" w:rsidP="00F6261E">
      <w:pPr>
        <w:jc w:val="center"/>
        <w:rPr>
          <w:b/>
          <w:sz w:val="28"/>
          <w:szCs w:val="28"/>
        </w:rPr>
      </w:pPr>
      <w:r w:rsidRPr="00F54BB5">
        <w:rPr>
          <w:b/>
          <w:sz w:val="28"/>
          <w:szCs w:val="28"/>
        </w:rPr>
        <w:t>и жилищно-коммунального хозяйства</w:t>
      </w:r>
    </w:p>
    <w:p w:rsidR="004D2A79" w:rsidRPr="00486C71" w:rsidRDefault="004D2A79" w:rsidP="004D2A79">
      <w:pPr>
        <w:ind w:firstLine="720"/>
        <w:jc w:val="both"/>
        <w:rPr>
          <w:color w:val="000000"/>
          <w:sz w:val="28"/>
          <w:szCs w:val="28"/>
        </w:rPr>
      </w:pPr>
      <w:r w:rsidRPr="00486C71">
        <w:rPr>
          <w:color w:val="000000"/>
          <w:sz w:val="28"/>
          <w:szCs w:val="28"/>
        </w:rPr>
        <w:t>По итогам 2018 года в жилищно-коммунальный сектор было вложено более 19 млн. руб. из бюджетов разных уровней. Наибольшую долю заним</w:t>
      </w:r>
      <w:r w:rsidRPr="00486C71">
        <w:rPr>
          <w:color w:val="000000"/>
          <w:sz w:val="28"/>
          <w:szCs w:val="28"/>
        </w:rPr>
        <w:t>а</w:t>
      </w:r>
      <w:r w:rsidRPr="00486C71">
        <w:rPr>
          <w:color w:val="000000"/>
          <w:sz w:val="28"/>
          <w:szCs w:val="28"/>
        </w:rPr>
        <w:t>ют средства областного бюджета 8,9 млн. руб. или 46,8%, средства районн</w:t>
      </w:r>
      <w:r w:rsidRPr="00486C71">
        <w:rPr>
          <w:color w:val="000000"/>
          <w:sz w:val="28"/>
          <w:szCs w:val="28"/>
        </w:rPr>
        <w:t>о</w:t>
      </w:r>
      <w:r w:rsidRPr="00486C71">
        <w:rPr>
          <w:color w:val="000000"/>
          <w:sz w:val="28"/>
          <w:szCs w:val="28"/>
        </w:rPr>
        <w:t>го бюджета 5,9 млн. руб. или 31% и средства Чердаклинского городского п</w:t>
      </w:r>
      <w:r w:rsidRPr="00486C71">
        <w:rPr>
          <w:color w:val="000000"/>
          <w:sz w:val="28"/>
          <w:szCs w:val="28"/>
        </w:rPr>
        <w:t>о</w:t>
      </w:r>
      <w:r w:rsidRPr="00486C71">
        <w:rPr>
          <w:color w:val="000000"/>
          <w:sz w:val="28"/>
          <w:szCs w:val="28"/>
        </w:rPr>
        <w:t>селения 4,3 млн. руб. или 22,2%.</w:t>
      </w:r>
    </w:p>
    <w:p w:rsidR="004D2A79" w:rsidRPr="00486C71" w:rsidRDefault="004D2A79" w:rsidP="004D2A79">
      <w:pPr>
        <w:ind w:firstLine="720"/>
        <w:jc w:val="both"/>
        <w:rPr>
          <w:color w:val="000000"/>
          <w:sz w:val="28"/>
          <w:szCs w:val="28"/>
        </w:rPr>
      </w:pPr>
      <w:r w:rsidRPr="00486C71">
        <w:rPr>
          <w:color w:val="000000"/>
          <w:sz w:val="28"/>
          <w:szCs w:val="28"/>
        </w:rPr>
        <w:t>Основная часть средств была направлена на теплоснабжение 14,4 млн. руб. или 76%, 4,3 млн. руб. или 22,6% на водоснабжение и 0,3 млн. руб. или 1,4% на прочие отрасли (устранение последствий стихийных бедствий).</w:t>
      </w:r>
    </w:p>
    <w:p w:rsidR="004D2A79" w:rsidRPr="00486C71" w:rsidRDefault="004D2A79" w:rsidP="004D2A79">
      <w:pPr>
        <w:ind w:firstLine="794"/>
        <w:jc w:val="center"/>
        <w:rPr>
          <w:sz w:val="28"/>
          <w:szCs w:val="28"/>
        </w:rPr>
      </w:pPr>
      <w:r w:rsidRPr="00486C71">
        <w:rPr>
          <w:b/>
          <w:bCs/>
          <w:sz w:val="28"/>
          <w:szCs w:val="28"/>
          <w:lang w:val="en-US"/>
        </w:rPr>
        <w:t>I</w:t>
      </w:r>
      <w:r w:rsidRPr="00486C71">
        <w:rPr>
          <w:b/>
          <w:bCs/>
          <w:sz w:val="28"/>
          <w:szCs w:val="28"/>
        </w:rPr>
        <w:t>. Реализация муниципальных программ</w:t>
      </w:r>
    </w:p>
    <w:p w:rsidR="004D2A79" w:rsidRPr="00486C71" w:rsidRDefault="004D2A79" w:rsidP="004D2A79">
      <w:pPr>
        <w:ind w:firstLine="794"/>
        <w:jc w:val="both"/>
        <w:rPr>
          <w:b/>
          <w:bCs/>
          <w:i/>
          <w:iCs/>
          <w:sz w:val="28"/>
          <w:szCs w:val="28"/>
        </w:rPr>
      </w:pPr>
      <w:r w:rsidRPr="000C1E5C">
        <w:rPr>
          <w:sz w:val="28"/>
          <w:szCs w:val="28"/>
        </w:rPr>
        <w:t>В рамках муниципальной программы «Развитие жилищно-коммунального хозяйства, находящегося в собственности МО «Чердакли</w:t>
      </w:r>
      <w:r w:rsidRPr="000C1E5C">
        <w:rPr>
          <w:sz w:val="28"/>
          <w:szCs w:val="28"/>
        </w:rPr>
        <w:t>н</w:t>
      </w:r>
      <w:r w:rsidRPr="000C1E5C">
        <w:rPr>
          <w:sz w:val="28"/>
          <w:szCs w:val="28"/>
        </w:rPr>
        <w:t>ский район» на 2016-2018 годы»</w:t>
      </w:r>
      <w:r w:rsidRPr="00486C71">
        <w:rPr>
          <w:sz w:val="28"/>
          <w:szCs w:val="28"/>
        </w:rPr>
        <w:t xml:space="preserve"> за счет средств бюджета МО «Чердакли</w:t>
      </w:r>
      <w:r w:rsidRPr="00486C71">
        <w:rPr>
          <w:sz w:val="28"/>
          <w:szCs w:val="28"/>
        </w:rPr>
        <w:t>н</w:t>
      </w:r>
      <w:r w:rsidRPr="00486C71">
        <w:rPr>
          <w:sz w:val="28"/>
          <w:szCs w:val="28"/>
        </w:rPr>
        <w:t xml:space="preserve">ский район» в 2018 году реализованы мероприятия на общую сумму </w:t>
      </w:r>
      <w:r w:rsidRPr="000C1E5C">
        <w:rPr>
          <w:bCs/>
          <w:sz w:val="28"/>
          <w:szCs w:val="28"/>
        </w:rPr>
        <w:t>5 млн. 138 тыс. 211 руб.</w:t>
      </w:r>
      <w:r w:rsidRPr="000C1E5C">
        <w:rPr>
          <w:sz w:val="28"/>
          <w:szCs w:val="28"/>
        </w:rPr>
        <w:t>,</w:t>
      </w:r>
      <w:r w:rsidRPr="00486C71">
        <w:rPr>
          <w:sz w:val="28"/>
          <w:szCs w:val="28"/>
        </w:rPr>
        <w:t xml:space="preserve"> а именно:</w:t>
      </w:r>
    </w:p>
    <w:p w:rsidR="004D2A79" w:rsidRPr="000C1E5C" w:rsidRDefault="004D2A79" w:rsidP="004D2A79">
      <w:pPr>
        <w:ind w:firstLine="794"/>
        <w:jc w:val="both"/>
        <w:rPr>
          <w:sz w:val="28"/>
          <w:szCs w:val="28"/>
        </w:rPr>
      </w:pPr>
      <w:r w:rsidRPr="000C1E5C">
        <w:rPr>
          <w:bCs/>
          <w:i/>
          <w:iCs/>
          <w:sz w:val="28"/>
          <w:szCs w:val="28"/>
        </w:rPr>
        <w:t>В сфере водоснабжения (1,4 млн. руб.):</w:t>
      </w:r>
    </w:p>
    <w:p w:rsidR="004D2A79" w:rsidRPr="000C1E5C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-в целях обеспечения бесперебойного водоснабжения в населенных пунктах приобретены насосы скважинные в количестве 16 единиц на общую сумму </w:t>
      </w:r>
      <w:r w:rsidRPr="000C1E5C">
        <w:rPr>
          <w:bCs/>
          <w:sz w:val="28"/>
          <w:szCs w:val="28"/>
        </w:rPr>
        <w:t>429,</w:t>
      </w:r>
      <w:r w:rsidR="000C1E5C" w:rsidRPr="000C1E5C">
        <w:rPr>
          <w:bCs/>
          <w:sz w:val="28"/>
          <w:szCs w:val="28"/>
        </w:rPr>
        <w:t>1</w:t>
      </w:r>
      <w:r w:rsidRPr="000C1E5C">
        <w:rPr>
          <w:bCs/>
          <w:sz w:val="28"/>
          <w:szCs w:val="28"/>
        </w:rPr>
        <w:t xml:space="preserve"> тыс.</w:t>
      </w:r>
      <w:r w:rsidR="000C1E5C">
        <w:rPr>
          <w:bCs/>
          <w:sz w:val="28"/>
          <w:szCs w:val="28"/>
        </w:rPr>
        <w:t xml:space="preserve"> </w:t>
      </w:r>
      <w:r w:rsidRPr="000C1E5C">
        <w:rPr>
          <w:bCs/>
          <w:sz w:val="28"/>
          <w:szCs w:val="28"/>
        </w:rPr>
        <w:t>руб.</w:t>
      </w:r>
      <w:r w:rsidRPr="000C1E5C">
        <w:rPr>
          <w:sz w:val="28"/>
          <w:szCs w:val="28"/>
        </w:rPr>
        <w:t>,</w:t>
      </w:r>
    </w:p>
    <w:p w:rsidR="004D2A79" w:rsidRPr="000C1E5C" w:rsidRDefault="009F3ADF" w:rsidP="004D2A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-выполнены работы </w:t>
      </w:r>
      <w:r w:rsidR="004D2A79" w:rsidRPr="00486C71">
        <w:rPr>
          <w:sz w:val="28"/>
          <w:szCs w:val="28"/>
        </w:rPr>
        <w:t>по установке башни «</w:t>
      </w:r>
      <w:proofErr w:type="spellStart"/>
      <w:r w:rsidR="004D2A79" w:rsidRPr="00486C71">
        <w:rPr>
          <w:sz w:val="28"/>
          <w:szCs w:val="28"/>
        </w:rPr>
        <w:t>Рожновского</w:t>
      </w:r>
      <w:proofErr w:type="spellEnd"/>
      <w:r w:rsidR="004D2A79" w:rsidRPr="00486C71">
        <w:rPr>
          <w:sz w:val="28"/>
          <w:szCs w:val="28"/>
        </w:rPr>
        <w:t xml:space="preserve">» </w:t>
      </w:r>
      <w:proofErr w:type="gramStart"/>
      <w:r w:rsidR="004D2A79" w:rsidRPr="00486C71">
        <w:rPr>
          <w:sz w:val="28"/>
          <w:szCs w:val="28"/>
        </w:rPr>
        <w:t>в</w:t>
      </w:r>
      <w:proofErr w:type="gramEnd"/>
      <w:r w:rsidR="004D2A79" w:rsidRPr="00486C71">
        <w:rPr>
          <w:sz w:val="28"/>
          <w:szCs w:val="28"/>
        </w:rPr>
        <w:t xml:space="preserve"> с. Крестово-Городище на сумму </w:t>
      </w:r>
      <w:r w:rsidR="004D2A79" w:rsidRPr="000C1E5C">
        <w:rPr>
          <w:bCs/>
          <w:sz w:val="28"/>
          <w:szCs w:val="28"/>
        </w:rPr>
        <w:t>795,</w:t>
      </w:r>
      <w:r w:rsidR="000C1E5C" w:rsidRPr="000C1E5C">
        <w:rPr>
          <w:bCs/>
          <w:sz w:val="28"/>
          <w:szCs w:val="28"/>
        </w:rPr>
        <w:t>2</w:t>
      </w:r>
      <w:r w:rsidR="004D2A79" w:rsidRPr="000C1E5C">
        <w:rPr>
          <w:bCs/>
          <w:sz w:val="28"/>
          <w:szCs w:val="28"/>
        </w:rPr>
        <w:t xml:space="preserve"> тыс.</w:t>
      </w:r>
      <w:r w:rsidR="000C1E5C">
        <w:rPr>
          <w:bCs/>
          <w:sz w:val="28"/>
          <w:szCs w:val="28"/>
        </w:rPr>
        <w:t xml:space="preserve"> </w:t>
      </w:r>
      <w:r w:rsidR="004D2A79" w:rsidRPr="000C1E5C">
        <w:rPr>
          <w:bCs/>
          <w:sz w:val="28"/>
          <w:szCs w:val="28"/>
        </w:rPr>
        <w:t>руб.,</w:t>
      </w:r>
    </w:p>
    <w:p w:rsidR="009F3ADF" w:rsidRDefault="004D2A79" w:rsidP="004D2A79">
      <w:pPr>
        <w:tabs>
          <w:tab w:val="left" w:pos="720"/>
        </w:tabs>
        <w:jc w:val="both"/>
        <w:rPr>
          <w:bCs/>
          <w:sz w:val="28"/>
          <w:szCs w:val="28"/>
        </w:rPr>
      </w:pPr>
      <w:r w:rsidRPr="00486C71">
        <w:rPr>
          <w:sz w:val="28"/>
          <w:szCs w:val="28"/>
        </w:rPr>
        <w:t xml:space="preserve">- выполнена установка частотных преобразователей </w:t>
      </w:r>
      <w:proofErr w:type="gramStart"/>
      <w:r w:rsidRPr="00486C71">
        <w:rPr>
          <w:sz w:val="28"/>
          <w:szCs w:val="28"/>
        </w:rPr>
        <w:t>в</w:t>
      </w:r>
      <w:proofErr w:type="gramEnd"/>
      <w:r w:rsidRPr="00486C71">
        <w:rPr>
          <w:sz w:val="28"/>
          <w:szCs w:val="28"/>
        </w:rPr>
        <w:t xml:space="preserve"> с. Крестово-Городище </w:t>
      </w:r>
      <w:proofErr w:type="gramStart"/>
      <w:r w:rsidRPr="00486C71">
        <w:rPr>
          <w:sz w:val="28"/>
          <w:szCs w:val="28"/>
        </w:rPr>
        <w:t>на</w:t>
      </w:r>
      <w:proofErr w:type="gramEnd"/>
      <w:r w:rsidRPr="00486C71">
        <w:rPr>
          <w:sz w:val="28"/>
          <w:szCs w:val="28"/>
        </w:rPr>
        <w:t xml:space="preserve"> сумму </w:t>
      </w:r>
      <w:r w:rsidR="000C1E5C" w:rsidRPr="000C1E5C">
        <w:rPr>
          <w:bCs/>
          <w:sz w:val="28"/>
          <w:szCs w:val="28"/>
        </w:rPr>
        <w:t>195,2</w:t>
      </w:r>
      <w:r w:rsidRPr="000C1E5C">
        <w:rPr>
          <w:bCs/>
          <w:sz w:val="28"/>
          <w:szCs w:val="28"/>
        </w:rPr>
        <w:t xml:space="preserve"> тыс.</w:t>
      </w:r>
      <w:r w:rsidR="000C1E5C">
        <w:rPr>
          <w:bCs/>
          <w:sz w:val="28"/>
          <w:szCs w:val="28"/>
        </w:rPr>
        <w:t xml:space="preserve"> </w:t>
      </w:r>
      <w:r w:rsidR="009F3ADF">
        <w:rPr>
          <w:bCs/>
          <w:sz w:val="28"/>
          <w:szCs w:val="28"/>
        </w:rPr>
        <w:t>руб.</w:t>
      </w:r>
    </w:p>
    <w:p w:rsidR="004D2A79" w:rsidRPr="009F3ADF" w:rsidRDefault="009F3ADF" w:rsidP="004D2A7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2A79" w:rsidRPr="000C1E5C">
        <w:rPr>
          <w:bCs/>
          <w:i/>
          <w:iCs/>
          <w:sz w:val="28"/>
          <w:szCs w:val="28"/>
        </w:rPr>
        <w:t>В сфере теплоснабжения и подготовки к отопительному периоду (3,7 млн. руб.):</w:t>
      </w:r>
    </w:p>
    <w:p w:rsidR="004D2A79" w:rsidRPr="00486C71" w:rsidRDefault="009F3ADF" w:rsidP="004D2A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-выполнены работы по демонтажу части</w:t>
      </w:r>
      <w:r w:rsidR="004D2A79" w:rsidRPr="00486C71">
        <w:rPr>
          <w:sz w:val="28"/>
          <w:szCs w:val="28"/>
        </w:rPr>
        <w:t xml:space="preserve"> аварийного здания бывшей котел</w:t>
      </w:r>
      <w:r w:rsidR="004D2A79" w:rsidRPr="00486C71">
        <w:rPr>
          <w:sz w:val="28"/>
          <w:szCs w:val="28"/>
        </w:rPr>
        <w:t>ь</w:t>
      </w:r>
      <w:r w:rsidR="004D2A79" w:rsidRPr="00486C71">
        <w:rPr>
          <w:sz w:val="28"/>
          <w:szCs w:val="28"/>
        </w:rPr>
        <w:t xml:space="preserve">ной в п. </w:t>
      </w:r>
      <w:proofErr w:type="gramStart"/>
      <w:r w:rsidR="004D2A79" w:rsidRPr="00486C71">
        <w:rPr>
          <w:sz w:val="28"/>
          <w:szCs w:val="28"/>
        </w:rPr>
        <w:t>Пятисотенный</w:t>
      </w:r>
      <w:proofErr w:type="gramEnd"/>
      <w:r w:rsidR="004D2A79" w:rsidRPr="00486C71">
        <w:rPr>
          <w:sz w:val="28"/>
          <w:szCs w:val="28"/>
        </w:rPr>
        <w:t xml:space="preserve"> Чердаклинского района на сумму </w:t>
      </w:r>
      <w:r w:rsidR="004D2A79" w:rsidRPr="000C1E5C">
        <w:rPr>
          <w:bCs/>
          <w:sz w:val="28"/>
          <w:szCs w:val="28"/>
        </w:rPr>
        <w:t>125,</w:t>
      </w:r>
      <w:r w:rsidR="000C1E5C" w:rsidRPr="000C1E5C">
        <w:rPr>
          <w:bCs/>
          <w:sz w:val="28"/>
          <w:szCs w:val="28"/>
        </w:rPr>
        <w:t>8</w:t>
      </w:r>
      <w:r w:rsidR="004D2A79" w:rsidRPr="000C1E5C">
        <w:rPr>
          <w:bCs/>
          <w:sz w:val="28"/>
          <w:szCs w:val="28"/>
        </w:rPr>
        <w:t xml:space="preserve"> тыс.</w:t>
      </w:r>
      <w:r w:rsidR="000C1E5C">
        <w:rPr>
          <w:bCs/>
          <w:sz w:val="28"/>
          <w:szCs w:val="28"/>
        </w:rPr>
        <w:t xml:space="preserve"> </w:t>
      </w:r>
      <w:r w:rsidR="004D2A79" w:rsidRPr="000C1E5C">
        <w:rPr>
          <w:bCs/>
          <w:sz w:val="28"/>
          <w:szCs w:val="28"/>
        </w:rPr>
        <w:t>руб.</w:t>
      </w:r>
      <w:r w:rsidR="004D2A79" w:rsidRPr="000C1E5C">
        <w:rPr>
          <w:sz w:val="28"/>
          <w:szCs w:val="28"/>
        </w:rPr>
        <w:t>,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 в ц</w:t>
      </w:r>
      <w:r w:rsidR="009F3ADF">
        <w:rPr>
          <w:sz w:val="28"/>
          <w:szCs w:val="28"/>
        </w:rPr>
        <w:t>елях подготовки к отопительному периоду закуплены материалы</w:t>
      </w:r>
      <w:r w:rsidRPr="00486C71">
        <w:rPr>
          <w:sz w:val="28"/>
          <w:szCs w:val="28"/>
        </w:rPr>
        <w:t xml:space="preserve"> на о</w:t>
      </w:r>
      <w:r w:rsidRPr="00486C71">
        <w:rPr>
          <w:sz w:val="28"/>
          <w:szCs w:val="28"/>
        </w:rPr>
        <w:t>б</w:t>
      </w:r>
      <w:r w:rsidRPr="00486C71">
        <w:rPr>
          <w:sz w:val="28"/>
          <w:szCs w:val="28"/>
        </w:rPr>
        <w:t xml:space="preserve">щую сумму </w:t>
      </w:r>
      <w:r w:rsidRPr="000C1E5C">
        <w:rPr>
          <w:bCs/>
          <w:sz w:val="28"/>
          <w:szCs w:val="28"/>
        </w:rPr>
        <w:t>495,5 тыс.</w:t>
      </w:r>
      <w:r w:rsidR="000C1E5C">
        <w:rPr>
          <w:bCs/>
          <w:sz w:val="28"/>
          <w:szCs w:val="28"/>
        </w:rPr>
        <w:t xml:space="preserve"> </w:t>
      </w:r>
      <w:r w:rsidRPr="000C1E5C">
        <w:rPr>
          <w:bCs/>
          <w:sz w:val="28"/>
          <w:szCs w:val="28"/>
        </w:rPr>
        <w:t>руб.</w:t>
      </w:r>
      <w:r w:rsidRPr="000C1E5C">
        <w:rPr>
          <w:sz w:val="28"/>
          <w:szCs w:val="28"/>
        </w:rPr>
        <w:t>, в</w:t>
      </w:r>
      <w:r w:rsidR="009F3ADF">
        <w:rPr>
          <w:sz w:val="28"/>
          <w:szCs w:val="28"/>
        </w:rPr>
        <w:t xml:space="preserve"> </w:t>
      </w:r>
      <w:proofErr w:type="spellStart"/>
      <w:r w:rsidR="009F3ADF">
        <w:rPr>
          <w:sz w:val="28"/>
          <w:szCs w:val="28"/>
        </w:rPr>
        <w:t>т.ч</w:t>
      </w:r>
      <w:proofErr w:type="spellEnd"/>
      <w:r w:rsidR="009F3ADF">
        <w:rPr>
          <w:sz w:val="28"/>
          <w:szCs w:val="28"/>
        </w:rPr>
        <w:t>.</w:t>
      </w:r>
      <w:r w:rsidRPr="00486C71">
        <w:rPr>
          <w:sz w:val="28"/>
          <w:szCs w:val="28"/>
        </w:rPr>
        <w:t xml:space="preserve"> для ремонта тепловых сетей в п. Мир</w:t>
      </w:r>
      <w:r w:rsidR="009F3ADF">
        <w:rPr>
          <w:sz w:val="28"/>
          <w:szCs w:val="28"/>
        </w:rPr>
        <w:t>ный</w:t>
      </w:r>
      <w:r w:rsidRPr="00486C71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lastRenderedPageBreak/>
        <w:t>приобретены 96 метров труб на сумму 89,</w:t>
      </w:r>
      <w:r w:rsidR="000C1E5C">
        <w:rPr>
          <w:sz w:val="28"/>
          <w:szCs w:val="28"/>
        </w:rPr>
        <w:t>1</w:t>
      </w:r>
      <w:r w:rsidRPr="00486C71">
        <w:rPr>
          <w:sz w:val="28"/>
          <w:szCs w:val="28"/>
        </w:rPr>
        <w:t xml:space="preserve"> т</w:t>
      </w:r>
      <w:r w:rsidR="000C1E5C">
        <w:rPr>
          <w:sz w:val="28"/>
          <w:szCs w:val="28"/>
        </w:rPr>
        <w:t>ыс</w:t>
      </w:r>
      <w:r w:rsidRPr="00486C71">
        <w:rPr>
          <w:sz w:val="28"/>
          <w:szCs w:val="28"/>
        </w:rPr>
        <w:t>.</w:t>
      </w:r>
      <w:r w:rsidR="000C1E5C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>руб. и 45 рулонов утеплителя на сумму 110,4</w:t>
      </w:r>
      <w:r w:rsidR="009F3ADF">
        <w:rPr>
          <w:sz w:val="28"/>
          <w:szCs w:val="28"/>
        </w:rPr>
        <w:t xml:space="preserve"> тыс. руб.,</w:t>
      </w:r>
      <w:r w:rsidRPr="00486C71">
        <w:rPr>
          <w:sz w:val="28"/>
          <w:szCs w:val="28"/>
        </w:rPr>
        <w:t xml:space="preserve"> для ремонта тепловых сетей в п. Первомай</w:t>
      </w:r>
      <w:r w:rsidR="009F3ADF">
        <w:rPr>
          <w:sz w:val="28"/>
          <w:szCs w:val="28"/>
        </w:rPr>
        <w:t>ский</w:t>
      </w:r>
      <w:r w:rsidRPr="00486C71">
        <w:rPr>
          <w:sz w:val="28"/>
          <w:szCs w:val="28"/>
        </w:rPr>
        <w:t xml:space="preserve"> приобретены 220 метров труб на сумму 295,9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уб.,</w:t>
      </w:r>
    </w:p>
    <w:p w:rsidR="004D2A79" w:rsidRPr="009F3ADF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-заключены договоры с ООО «ИТЦ </w:t>
      </w:r>
      <w:proofErr w:type="spellStart"/>
      <w:r w:rsidRPr="00486C71">
        <w:rPr>
          <w:sz w:val="28"/>
          <w:szCs w:val="28"/>
        </w:rPr>
        <w:t>Промдокументация</w:t>
      </w:r>
      <w:proofErr w:type="spellEnd"/>
      <w:r w:rsidRPr="00486C71">
        <w:rPr>
          <w:sz w:val="28"/>
          <w:szCs w:val="28"/>
        </w:rPr>
        <w:t>» на оплату ранее в</w:t>
      </w:r>
      <w:r w:rsidRPr="00486C71">
        <w:rPr>
          <w:sz w:val="28"/>
          <w:szCs w:val="28"/>
        </w:rPr>
        <w:t>ы</w:t>
      </w:r>
      <w:r w:rsidRPr="00486C71">
        <w:rPr>
          <w:sz w:val="28"/>
          <w:szCs w:val="28"/>
        </w:rPr>
        <w:t xml:space="preserve">полненных работ по экспертизе промышленной безопасности строительных конструкций зданий, оборудования котельных, трубопроводов, газопроводов квартальных котельных в п. Мирный, с. Озерки на общую сумму </w:t>
      </w:r>
      <w:r w:rsidRPr="009F3ADF">
        <w:rPr>
          <w:bCs/>
          <w:sz w:val="28"/>
          <w:szCs w:val="28"/>
        </w:rPr>
        <w:t>174,9 тыс.</w:t>
      </w:r>
      <w:r w:rsidR="009F3ADF">
        <w:rPr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руб.</w:t>
      </w:r>
    </w:p>
    <w:p w:rsidR="004D2A79" w:rsidRPr="00486C71" w:rsidRDefault="004D2A79" w:rsidP="004D2A79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486C71">
        <w:rPr>
          <w:sz w:val="28"/>
          <w:szCs w:val="28"/>
        </w:rPr>
        <w:t>-приобретены материалы для</w:t>
      </w:r>
      <w:r w:rsidR="009F3ADF">
        <w:rPr>
          <w:sz w:val="28"/>
          <w:szCs w:val="28"/>
        </w:rPr>
        <w:t xml:space="preserve"> ремонта квартальных котельных </w:t>
      </w:r>
      <w:r w:rsidRPr="00486C71">
        <w:rPr>
          <w:sz w:val="28"/>
          <w:szCs w:val="28"/>
        </w:rPr>
        <w:t>п. Мирный, п. Октябрьский (уплотнители для теплообменников, резиновые втулки, кольца обечайки) на сумму</w:t>
      </w:r>
      <w:r w:rsidRPr="00486C71">
        <w:rPr>
          <w:b/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248,</w:t>
      </w:r>
      <w:r w:rsidR="009F3ADF" w:rsidRPr="009F3ADF">
        <w:rPr>
          <w:bCs/>
          <w:sz w:val="28"/>
          <w:szCs w:val="28"/>
        </w:rPr>
        <w:t>4</w:t>
      </w:r>
      <w:r w:rsidRPr="009F3ADF">
        <w:rPr>
          <w:bCs/>
          <w:sz w:val="28"/>
          <w:szCs w:val="28"/>
        </w:rPr>
        <w:t xml:space="preserve"> тыс.</w:t>
      </w:r>
      <w:r w:rsidR="009F3ADF">
        <w:rPr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руб.,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b/>
          <w:bCs/>
          <w:sz w:val="28"/>
          <w:szCs w:val="28"/>
        </w:rPr>
        <w:t>-</w:t>
      </w:r>
      <w:r w:rsidRPr="00486C71">
        <w:rPr>
          <w:sz w:val="28"/>
          <w:szCs w:val="28"/>
        </w:rPr>
        <w:t xml:space="preserve">приобретен насос для квартальной котельной №3 поселка Пятисотенный на сумму </w:t>
      </w:r>
      <w:r w:rsidRPr="009F3ADF">
        <w:rPr>
          <w:bCs/>
          <w:sz w:val="28"/>
          <w:szCs w:val="28"/>
        </w:rPr>
        <w:t>29,0 тыс.</w:t>
      </w:r>
      <w:r w:rsidR="009F3ADF">
        <w:rPr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руб.,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-приобретен центробежный насос в квартальную котельную поселка Мирный на сумму </w:t>
      </w:r>
      <w:r w:rsidRPr="009F3ADF">
        <w:rPr>
          <w:bCs/>
          <w:sz w:val="28"/>
          <w:szCs w:val="28"/>
        </w:rPr>
        <w:t>296,</w:t>
      </w:r>
      <w:r w:rsidR="009F3ADF" w:rsidRPr="009F3ADF">
        <w:rPr>
          <w:bCs/>
          <w:sz w:val="28"/>
          <w:szCs w:val="28"/>
        </w:rPr>
        <w:t>3</w:t>
      </w:r>
      <w:r w:rsidRPr="009F3ADF">
        <w:rPr>
          <w:bCs/>
          <w:sz w:val="28"/>
          <w:szCs w:val="28"/>
        </w:rPr>
        <w:t xml:space="preserve"> тыс.</w:t>
      </w:r>
      <w:r w:rsidR="009F3ADF">
        <w:rPr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руб.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-заключен договор переуступки права требования (цессии) с ПАО «Ульяно</w:t>
      </w:r>
      <w:r w:rsidRPr="00486C71">
        <w:rPr>
          <w:sz w:val="28"/>
          <w:szCs w:val="28"/>
        </w:rPr>
        <w:t>в</w:t>
      </w:r>
      <w:r w:rsidRPr="00486C71">
        <w:rPr>
          <w:sz w:val="28"/>
          <w:szCs w:val="28"/>
        </w:rPr>
        <w:t xml:space="preserve">скэнерго» на сумму </w:t>
      </w:r>
      <w:r w:rsidRPr="009F3ADF">
        <w:rPr>
          <w:bCs/>
          <w:sz w:val="28"/>
          <w:szCs w:val="28"/>
        </w:rPr>
        <w:t>237,6 тыс.</w:t>
      </w:r>
      <w:r w:rsidR="009F3ADF">
        <w:rPr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руб.</w:t>
      </w:r>
      <w:r w:rsidRPr="00486C71">
        <w:rPr>
          <w:sz w:val="28"/>
          <w:szCs w:val="28"/>
        </w:rPr>
        <w:t xml:space="preserve"> в счет погашения задолженности за п</w:t>
      </w:r>
      <w:r w:rsidRPr="00486C71">
        <w:rPr>
          <w:sz w:val="28"/>
          <w:szCs w:val="28"/>
        </w:rPr>
        <w:t>о</w:t>
      </w:r>
      <w:r w:rsidRPr="00486C71">
        <w:rPr>
          <w:sz w:val="28"/>
          <w:szCs w:val="28"/>
        </w:rPr>
        <w:t>требленную электроэнергию МУП ЖКХ «Белоярское»,</w:t>
      </w:r>
    </w:p>
    <w:p w:rsidR="004D2A79" w:rsidRPr="004D2A79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-заключен договор на техническое и аварийн</w:t>
      </w:r>
      <w:proofErr w:type="gramStart"/>
      <w:r w:rsidRPr="00486C71">
        <w:rPr>
          <w:sz w:val="28"/>
          <w:szCs w:val="28"/>
        </w:rPr>
        <w:t>о-</w:t>
      </w:r>
      <w:proofErr w:type="gramEnd"/>
      <w:r w:rsidRPr="00486C71">
        <w:rPr>
          <w:sz w:val="28"/>
          <w:szCs w:val="28"/>
        </w:rPr>
        <w:t xml:space="preserve"> диспетчерское обслуживание подводящих газопроводов в с. Новый Белый Яр, Старый Белый Яр (образ</w:t>
      </w:r>
      <w:r w:rsidRPr="00486C71">
        <w:rPr>
          <w:sz w:val="28"/>
          <w:szCs w:val="28"/>
        </w:rPr>
        <w:t>о</w:t>
      </w:r>
      <w:r w:rsidRPr="00486C71">
        <w:rPr>
          <w:sz w:val="28"/>
          <w:szCs w:val="28"/>
        </w:rPr>
        <w:t>вательные учреждения, переведенные в 2017 году на природный газ) на су</w:t>
      </w:r>
      <w:r w:rsidRPr="00486C71">
        <w:rPr>
          <w:sz w:val="28"/>
          <w:szCs w:val="28"/>
        </w:rPr>
        <w:t>м</w:t>
      </w:r>
      <w:r w:rsidRPr="00486C71">
        <w:rPr>
          <w:sz w:val="28"/>
          <w:szCs w:val="28"/>
        </w:rPr>
        <w:t xml:space="preserve">му </w:t>
      </w:r>
      <w:r w:rsidRPr="009F3ADF">
        <w:rPr>
          <w:bCs/>
          <w:sz w:val="28"/>
          <w:szCs w:val="28"/>
        </w:rPr>
        <w:t>44,</w:t>
      </w:r>
      <w:r w:rsidR="009F3ADF" w:rsidRPr="009F3ADF">
        <w:rPr>
          <w:bCs/>
          <w:sz w:val="28"/>
          <w:szCs w:val="28"/>
        </w:rPr>
        <w:t>2</w:t>
      </w:r>
      <w:r w:rsidRPr="009F3ADF">
        <w:rPr>
          <w:bCs/>
          <w:sz w:val="28"/>
          <w:szCs w:val="28"/>
        </w:rPr>
        <w:t xml:space="preserve"> тыс.руб</w:t>
      </w:r>
      <w:r w:rsidRPr="009F3ADF">
        <w:rPr>
          <w:sz w:val="28"/>
          <w:szCs w:val="28"/>
        </w:rPr>
        <w:t>.,</w:t>
      </w:r>
    </w:p>
    <w:p w:rsidR="004D2A79" w:rsidRPr="004D2A79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D2A79">
        <w:rPr>
          <w:sz w:val="28"/>
          <w:szCs w:val="28"/>
        </w:rPr>
        <w:t xml:space="preserve">-заключены договора перевода долга с ООО «Газпром </w:t>
      </w:r>
      <w:proofErr w:type="spellStart"/>
      <w:r w:rsidRPr="004D2A79">
        <w:rPr>
          <w:sz w:val="28"/>
          <w:szCs w:val="28"/>
        </w:rPr>
        <w:t>межрегионгаз</w:t>
      </w:r>
      <w:proofErr w:type="spellEnd"/>
      <w:r w:rsidRPr="004D2A79">
        <w:rPr>
          <w:sz w:val="28"/>
          <w:szCs w:val="28"/>
        </w:rPr>
        <w:t xml:space="preserve"> Уль</w:t>
      </w:r>
      <w:r w:rsidRPr="004D2A79">
        <w:rPr>
          <w:sz w:val="28"/>
          <w:szCs w:val="28"/>
        </w:rPr>
        <w:t>я</w:t>
      </w:r>
      <w:r w:rsidRPr="004D2A79">
        <w:rPr>
          <w:sz w:val="28"/>
          <w:szCs w:val="28"/>
        </w:rPr>
        <w:t xml:space="preserve">новск» на сумму </w:t>
      </w:r>
      <w:r w:rsidRPr="009F3ADF">
        <w:rPr>
          <w:bCs/>
          <w:sz w:val="28"/>
          <w:szCs w:val="28"/>
        </w:rPr>
        <w:t>2</w:t>
      </w:r>
      <w:r w:rsidR="009F3ADF" w:rsidRPr="009F3ADF">
        <w:rPr>
          <w:bCs/>
          <w:sz w:val="28"/>
          <w:szCs w:val="28"/>
        </w:rPr>
        <w:t>,</w:t>
      </w:r>
      <w:r w:rsidRPr="009F3ADF">
        <w:rPr>
          <w:bCs/>
          <w:sz w:val="28"/>
          <w:szCs w:val="28"/>
        </w:rPr>
        <w:t>0</w:t>
      </w:r>
      <w:r w:rsidR="009F3ADF" w:rsidRPr="009F3ADF">
        <w:rPr>
          <w:bCs/>
          <w:sz w:val="28"/>
          <w:szCs w:val="28"/>
        </w:rPr>
        <w:t xml:space="preserve"> млн</w:t>
      </w:r>
      <w:r w:rsidRPr="009F3ADF">
        <w:rPr>
          <w:bCs/>
          <w:sz w:val="28"/>
          <w:szCs w:val="28"/>
        </w:rPr>
        <w:t>.</w:t>
      </w:r>
      <w:r w:rsidR="009708AF">
        <w:rPr>
          <w:bCs/>
          <w:sz w:val="28"/>
          <w:szCs w:val="28"/>
        </w:rPr>
        <w:t xml:space="preserve"> </w:t>
      </w:r>
      <w:r w:rsidRPr="009F3ADF">
        <w:rPr>
          <w:bCs/>
          <w:sz w:val="28"/>
          <w:szCs w:val="28"/>
        </w:rPr>
        <w:t>руб.</w:t>
      </w:r>
      <w:r w:rsidRPr="004D2A79">
        <w:rPr>
          <w:sz w:val="28"/>
          <w:szCs w:val="28"/>
        </w:rPr>
        <w:t xml:space="preserve"> в счет погашения задолженности за потре</w:t>
      </w:r>
      <w:r w:rsidRPr="004D2A79">
        <w:rPr>
          <w:sz w:val="28"/>
          <w:szCs w:val="28"/>
        </w:rPr>
        <w:t>б</w:t>
      </w:r>
      <w:r w:rsidRPr="004D2A79">
        <w:rPr>
          <w:sz w:val="28"/>
          <w:szCs w:val="28"/>
        </w:rPr>
        <w:t>ленный природный газ МУП «Коммунальщик», МУП ЖКХ «Быт-Сервис»,</w:t>
      </w:r>
    </w:p>
    <w:p w:rsidR="009708AF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D2A79">
        <w:rPr>
          <w:sz w:val="28"/>
          <w:szCs w:val="28"/>
        </w:rPr>
        <w:t xml:space="preserve">-заключен договор цессии с </w:t>
      </w:r>
      <w:r w:rsidRPr="004D2A79">
        <w:rPr>
          <w:rStyle w:val="FontStyle11"/>
          <w:rFonts w:ascii="Times New Roman" w:hAnsi="Times New Roman" w:cs="Times New Roman"/>
          <w:sz w:val="28"/>
          <w:szCs w:val="28"/>
        </w:rPr>
        <w:t>Союзом «Ульяновская областная торгов</w:t>
      </w:r>
      <w:proofErr w:type="gramStart"/>
      <w:r w:rsidRPr="004D2A79">
        <w:rPr>
          <w:rStyle w:val="FontStyle11"/>
          <w:rFonts w:ascii="Times New Roman" w:hAnsi="Times New Roman" w:cs="Times New Roman"/>
          <w:sz w:val="28"/>
          <w:szCs w:val="28"/>
        </w:rPr>
        <w:t>о-</w:t>
      </w:r>
      <w:proofErr w:type="gramEnd"/>
      <w:r w:rsidRPr="004D2A79">
        <w:rPr>
          <w:rStyle w:val="FontStyle11"/>
          <w:rFonts w:ascii="Times New Roman" w:hAnsi="Times New Roman" w:cs="Times New Roman"/>
          <w:sz w:val="28"/>
          <w:szCs w:val="28"/>
        </w:rPr>
        <w:t xml:space="preserve"> пр</w:t>
      </w:r>
      <w:r w:rsidRPr="004D2A79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Pr="004D2A79">
        <w:rPr>
          <w:rStyle w:val="FontStyle11"/>
          <w:rFonts w:ascii="Times New Roman" w:hAnsi="Times New Roman" w:cs="Times New Roman"/>
          <w:sz w:val="28"/>
          <w:szCs w:val="28"/>
        </w:rPr>
        <w:t xml:space="preserve">мышленная палата» на сумму </w:t>
      </w:r>
      <w:r w:rsidRPr="009708AF">
        <w:rPr>
          <w:rStyle w:val="FontStyle11"/>
          <w:rFonts w:ascii="Times New Roman" w:hAnsi="Times New Roman" w:cs="Times New Roman"/>
          <w:bCs/>
          <w:sz w:val="28"/>
          <w:szCs w:val="28"/>
        </w:rPr>
        <w:t>67,</w:t>
      </w:r>
      <w:r w:rsidR="009708AF" w:rsidRPr="009708AF">
        <w:rPr>
          <w:rStyle w:val="FontStyle11"/>
          <w:rFonts w:ascii="Times New Roman" w:hAnsi="Times New Roman" w:cs="Times New Roman"/>
          <w:bCs/>
          <w:sz w:val="28"/>
          <w:szCs w:val="28"/>
        </w:rPr>
        <w:t>2</w:t>
      </w:r>
      <w:r w:rsidRPr="009708AF">
        <w:rPr>
          <w:rStyle w:val="FontStyle11"/>
          <w:rFonts w:ascii="Times New Roman" w:hAnsi="Times New Roman" w:cs="Times New Roman"/>
          <w:bCs/>
          <w:sz w:val="28"/>
          <w:szCs w:val="28"/>
        </w:rPr>
        <w:t xml:space="preserve"> тыс.</w:t>
      </w:r>
      <w:r w:rsidR="009708AF">
        <w:rPr>
          <w:rStyle w:val="FontStyle11"/>
          <w:rFonts w:ascii="Times New Roman" w:hAnsi="Times New Roman" w:cs="Times New Roman"/>
          <w:bCs/>
          <w:sz w:val="28"/>
          <w:szCs w:val="28"/>
        </w:rPr>
        <w:t xml:space="preserve"> </w:t>
      </w:r>
      <w:r w:rsidRPr="009708AF">
        <w:rPr>
          <w:rStyle w:val="FontStyle11"/>
          <w:rFonts w:ascii="Times New Roman" w:hAnsi="Times New Roman" w:cs="Times New Roman"/>
          <w:bCs/>
          <w:sz w:val="28"/>
          <w:szCs w:val="28"/>
        </w:rPr>
        <w:t>руб.</w:t>
      </w:r>
      <w:r w:rsidRPr="004D2A79">
        <w:rPr>
          <w:sz w:val="28"/>
          <w:szCs w:val="28"/>
        </w:rPr>
        <w:t xml:space="preserve"> </w:t>
      </w:r>
      <w:r w:rsidRPr="004D2A79">
        <w:rPr>
          <w:bCs/>
          <w:sz w:val="28"/>
          <w:szCs w:val="28"/>
        </w:rPr>
        <w:t>на оплату оказанных экспертных услуг по экспертизе выпадающих доходов услуг теплоснабжения МУП «</w:t>
      </w:r>
      <w:proofErr w:type="spellStart"/>
      <w:r w:rsidRPr="004D2A79">
        <w:rPr>
          <w:bCs/>
          <w:sz w:val="28"/>
          <w:szCs w:val="28"/>
        </w:rPr>
        <w:t>Энергокомсервис</w:t>
      </w:r>
      <w:proofErr w:type="spellEnd"/>
      <w:r w:rsidRPr="004D2A79">
        <w:rPr>
          <w:bCs/>
          <w:sz w:val="28"/>
          <w:szCs w:val="28"/>
        </w:rPr>
        <w:t>».</w:t>
      </w:r>
    </w:p>
    <w:p w:rsidR="009708AF" w:rsidRDefault="009708AF" w:rsidP="004D2A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79" w:rsidRPr="009708AF">
        <w:rPr>
          <w:sz w:val="28"/>
          <w:szCs w:val="28"/>
          <w:u w:val="single"/>
        </w:rPr>
        <w:t>В рамках муниципальной программы «Развитие жилищн</w:t>
      </w:r>
      <w:proofErr w:type="gramStart"/>
      <w:r w:rsidR="004D2A79" w:rsidRPr="009708AF">
        <w:rPr>
          <w:sz w:val="28"/>
          <w:szCs w:val="28"/>
          <w:u w:val="single"/>
        </w:rPr>
        <w:t>о-</w:t>
      </w:r>
      <w:proofErr w:type="gramEnd"/>
      <w:r w:rsidR="004D2A79" w:rsidRPr="009708AF">
        <w:rPr>
          <w:sz w:val="28"/>
          <w:szCs w:val="28"/>
          <w:u w:val="single"/>
        </w:rPr>
        <w:t xml:space="preserve"> коммунал</w:t>
      </w:r>
      <w:r w:rsidR="004D2A79" w:rsidRPr="009708AF">
        <w:rPr>
          <w:sz w:val="28"/>
          <w:szCs w:val="28"/>
          <w:u w:val="single"/>
        </w:rPr>
        <w:t>ь</w:t>
      </w:r>
      <w:r w:rsidR="004D2A79" w:rsidRPr="009708AF">
        <w:rPr>
          <w:sz w:val="28"/>
          <w:szCs w:val="28"/>
          <w:u w:val="single"/>
        </w:rPr>
        <w:t>ного хозяйства, находящегося в собственности МО «</w:t>
      </w:r>
      <w:proofErr w:type="spellStart"/>
      <w:r w:rsidR="004D2A79" w:rsidRPr="009708AF">
        <w:rPr>
          <w:sz w:val="28"/>
          <w:szCs w:val="28"/>
          <w:u w:val="single"/>
        </w:rPr>
        <w:t>Чердаклинское</w:t>
      </w:r>
      <w:proofErr w:type="spellEnd"/>
      <w:r w:rsidR="004D2A79" w:rsidRPr="009708AF">
        <w:rPr>
          <w:sz w:val="28"/>
          <w:szCs w:val="28"/>
          <w:u w:val="single"/>
        </w:rPr>
        <w:t xml:space="preserve"> горо</w:t>
      </w:r>
      <w:r w:rsidR="004D2A79" w:rsidRPr="009708AF">
        <w:rPr>
          <w:sz w:val="28"/>
          <w:szCs w:val="28"/>
          <w:u w:val="single"/>
        </w:rPr>
        <w:t>д</w:t>
      </w:r>
      <w:r w:rsidR="004D2A79" w:rsidRPr="009708AF">
        <w:rPr>
          <w:sz w:val="28"/>
          <w:szCs w:val="28"/>
          <w:u w:val="single"/>
        </w:rPr>
        <w:t>ское поселение» на 2017-2019 годы»</w:t>
      </w:r>
      <w:r w:rsidR="004D2A79" w:rsidRPr="00486C71">
        <w:rPr>
          <w:sz w:val="28"/>
          <w:szCs w:val="28"/>
        </w:rPr>
        <w:t xml:space="preserve"> за счет средств бюджета МО «</w:t>
      </w:r>
      <w:proofErr w:type="spellStart"/>
      <w:r w:rsidR="004D2A79" w:rsidRPr="00486C71">
        <w:rPr>
          <w:sz w:val="28"/>
          <w:szCs w:val="28"/>
        </w:rPr>
        <w:t>Черд</w:t>
      </w:r>
      <w:r w:rsidR="004D2A79" w:rsidRPr="00486C71">
        <w:rPr>
          <w:sz w:val="28"/>
          <w:szCs w:val="28"/>
        </w:rPr>
        <w:t>а</w:t>
      </w:r>
      <w:r w:rsidR="004D2A79" w:rsidRPr="00486C71">
        <w:rPr>
          <w:sz w:val="28"/>
          <w:szCs w:val="28"/>
        </w:rPr>
        <w:t>клинское</w:t>
      </w:r>
      <w:proofErr w:type="spellEnd"/>
      <w:r w:rsidR="004D2A79" w:rsidRPr="00486C71">
        <w:rPr>
          <w:sz w:val="28"/>
          <w:szCs w:val="28"/>
        </w:rPr>
        <w:t xml:space="preserve"> городское поселение» в 2018 году выполнены следующие меропр</w:t>
      </w:r>
      <w:r w:rsidR="004D2A79" w:rsidRPr="00486C71">
        <w:rPr>
          <w:sz w:val="28"/>
          <w:szCs w:val="28"/>
        </w:rPr>
        <w:t>и</w:t>
      </w:r>
      <w:r w:rsidR="004D2A79" w:rsidRPr="00486C71">
        <w:rPr>
          <w:sz w:val="28"/>
          <w:szCs w:val="28"/>
        </w:rPr>
        <w:t>ятия на общую сумму</w:t>
      </w:r>
      <w:r w:rsidR="004D2A79" w:rsidRPr="00486C71">
        <w:rPr>
          <w:b/>
          <w:bCs/>
          <w:sz w:val="28"/>
          <w:szCs w:val="28"/>
        </w:rPr>
        <w:t xml:space="preserve"> </w:t>
      </w:r>
      <w:r w:rsidR="004D2A79" w:rsidRPr="009708AF">
        <w:rPr>
          <w:bCs/>
          <w:sz w:val="28"/>
          <w:szCs w:val="28"/>
        </w:rPr>
        <w:t>4 млн. 097 тыс. 377 руб.</w:t>
      </w:r>
      <w:r w:rsidR="004D2A79" w:rsidRPr="009708AF">
        <w:rPr>
          <w:sz w:val="28"/>
          <w:szCs w:val="28"/>
        </w:rPr>
        <w:t>:</w:t>
      </w:r>
    </w:p>
    <w:p w:rsidR="004D2A79" w:rsidRPr="009708AF" w:rsidRDefault="009708AF" w:rsidP="004D2A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79" w:rsidRPr="009708AF">
        <w:rPr>
          <w:bCs/>
          <w:i/>
          <w:iCs/>
          <w:sz w:val="28"/>
          <w:szCs w:val="28"/>
        </w:rPr>
        <w:t>В сфере водоснабжения (308 тыс. руб.):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-разработаны проекты зон санитарной охраны на 6 источни</w:t>
      </w:r>
      <w:r w:rsidR="005377B9">
        <w:rPr>
          <w:sz w:val="28"/>
          <w:szCs w:val="28"/>
        </w:rPr>
        <w:t>ков питьевого и хозяйственно-</w:t>
      </w:r>
      <w:r w:rsidRPr="00486C71">
        <w:rPr>
          <w:sz w:val="28"/>
          <w:szCs w:val="28"/>
        </w:rPr>
        <w:t>бытового водоснабжения на территории МО «</w:t>
      </w:r>
      <w:proofErr w:type="spellStart"/>
      <w:r w:rsidRPr="00486C71">
        <w:rPr>
          <w:sz w:val="28"/>
          <w:szCs w:val="28"/>
        </w:rPr>
        <w:t>Чердаклинское</w:t>
      </w:r>
      <w:proofErr w:type="spellEnd"/>
      <w:r w:rsidRPr="00486C71">
        <w:rPr>
          <w:sz w:val="28"/>
          <w:szCs w:val="28"/>
        </w:rPr>
        <w:t xml:space="preserve"> городское поселение» на сумму </w:t>
      </w:r>
      <w:r w:rsidRPr="00851CE3">
        <w:rPr>
          <w:bCs/>
          <w:sz w:val="28"/>
          <w:szCs w:val="28"/>
        </w:rPr>
        <w:t>187,0 тыс.</w:t>
      </w:r>
      <w:r w:rsidR="00851CE3">
        <w:rPr>
          <w:bCs/>
          <w:sz w:val="28"/>
          <w:szCs w:val="28"/>
        </w:rPr>
        <w:t xml:space="preserve"> </w:t>
      </w:r>
      <w:r w:rsidRPr="00851CE3">
        <w:rPr>
          <w:bCs/>
          <w:sz w:val="28"/>
          <w:szCs w:val="28"/>
        </w:rPr>
        <w:t>руб.</w:t>
      </w:r>
      <w:r w:rsidRPr="00851CE3">
        <w:rPr>
          <w:sz w:val="28"/>
          <w:szCs w:val="28"/>
        </w:rPr>
        <w:t>,</w:t>
      </w:r>
    </w:p>
    <w:p w:rsidR="00851CE3" w:rsidRDefault="004D2A79" w:rsidP="004D2A79">
      <w:pPr>
        <w:tabs>
          <w:tab w:val="left" w:pos="720"/>
        </w:tabs>
        <w:jc w:val="both"/>
        <w:rPr>
          <w:b/>
          <w:bCs/>
          <w:sz w:val="28"/>
          <w:szCs w:val="28"/>
        </w:rPr>
      </w:pPr>
      <w:proofErr w:type="gramStart"/>
      <w:r w:rsidRPr="00486C71">
        <w:rPr>
          <w:sz w:val="28"/>
          <w:szCs w:val="28"/>
        </w:rPr>
        <w:t>-приобретены материалы</w:t>
      </w:r>
      <w:r w:rsidR="005377B9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>(кольца железобетонные, плиты перекрытия, тр</w:t>
      </w:r>
      <w:r w:rsidRPr="00486C71">
        <w:rPr>
          <w:sz w:val="28"/>
          <w:szCs w:val="28"/>
        </w:rPr>
        <w:t>у</w:t>
      </w:r>
      <w:r w:rsidRPr="00486C71">
        <w:rPr>
          <w:sz w:val="28"/>
          <w:szCs w:val="28"/>
        </w:rPr>
        <w:t>бы, люки, фланцы) для ремонта системы водоснабжения по ул. Чапаева, К</w:t>
      </w:r>
      <w:r w:rsidRPr="00486C71">
        <w:rPr>
          <w:sz w:val="28"/>
          <w:szCs w:val="28"/>
        </w:rPr>
        <w:t>и</w:t>
      </w:r>
      <w:r w:rsidRPr="00486C71">
        <w:rPr>
          <w:sz w:val="28"/>
          <w:szCs w:val="28"/>
        </w:rPr>
        <w:t>рова в р.п.</w:t>
      </w:r>
      <w:proofErr w:type="gramEnd"/>
      <w:r w:rsidRPr="00486C71">
        <w:rPr>
          <w:sz w:val="28"/>
          <w:szCs w:val="28"/>
        </w:rPr>
        <w:t xml:space="preserve"> Чердаклы  на общую сумму </w:t>
      </w:r>
      <w:r w:rsidRPr="00851CE3">
        <w:rPr>
          <w:bCs/>
          <w:sz w:val="28"/>
          <w:szCs w:val="28"/>
        </w:rPr>
        <w:t>121,6 тыс.</w:t>
      </w:r>
      <w:r w:rsidR="00851CE3">
        <w:rPr>
          <w:bCs/>
          <w:sz w:val="28"/>
          <w:szCs w:val="28"/>
        </w:rPr>
        <w:t xml:space="preserve"> </w:t>
      </w:r>
      <w:r w:rsidRPr="00851CE3">
        <w:rPr>
          <w:bCs/>
          <w:sz w:val="28"/>
          <w:szCs w:val="28"/>
        </w:rPr>
        <w:t>руб.</w:t>
      </w:r>
    </w:p>
    <w:p w:rsidR="004D2A79" w:rsidRPr="00851CE3" w:rsidRDefault="00851CE3" w:rsidP="004D2A7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4D2A79" w:rsidRPr="00851CE3">
        <w:rPr>
          <w:bCs/>
          <w:i/>
          <w:iCs/>
          <w:sz w:val="28"/>
          <w:szCs w:val="28"/>
        </w:rPr>
        <w:t>В сфере теплоснабжения и подготовки к отопительному периоду (3,8 млн. руб.):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lastRenderedPageBreak/>
        <w:t>-заключены договоры переуступки права требования (цессии) с ООО «Га</w:t>
      </w:r>
      <w:r w:rsidRPr="00486C71">
        <w:rPr>
          <w:sz w:val="28"/>
          <w:szCs w:val="28"/>
        </w:rPr>
        <w:t>з</w:t>
      </w:r>
      <w:r w:rsidRPr="00486C71">
        <w:rPr>
          <w:sz w:val="28"/>
          <w:szCs w:val="28"/>
        </w:rPr>
        <w:t xml:space="preserve">пром </w:t>
      </w:r>
      <w:proofErr w:type="spellStart"/>
      <w:r w:rsidRPr="00486C71">
        <w:rPr>
          <w:sz w:val="28"/>
          <w:szCs w:val="28"/>
        </w:rPr>
        <w:t>межрегионгаз</w:t>
      </w:r>
      <w:proofErr w:type="spellEnd"/>
      <w:r w:rsidRPr="00486C71">
        <w:rPr>
          <w:sz w:val="28"/>
          <w:szCs w:val="28"/>
        </w:rPr>
        <w:t xml:space="preserve"> Ульяновск» на сумму</w:t>
      </w:r>
      <w:r w:rsidRPr="00486C71">
        <w:rPr>
          <w:b/>
          <w:bCs/>
          <w:sz w:val="28"/>
          <w:szCs w:val="28"/>
        </w:rPr>
        <w:t xml:space="preserve"> </w:t>
      </w:r>
      <w:r w:rsidRPr="00851CE3">
        <w:rPr>
          <w:bCs/>
          <w:sz w:val="28"/>
          <w:szCs w:val="28"/>
        </w:rPr>
        <w:t>3</w:t>
      </w:r>
      <w:r w:rsidR="00851CE3" w:rsidRPr="00851CE3">
        <w:rPr>
          <w:bCs/>
          <w:sz w:val="28"/>
          <w:szCs w:val="28"/>
        </w:rPr>
        <w:t>,</w:t>
      </w:r>
      <w:r w:rsidRPr="00851CE3">
        <w:rPr>
          <w:bCs/>
          <w:sz w:val="28"/>
          <w:szCs w:val="28"/>
        </w:rPr>
        <w:t>2</w:t>
      </w:r>
      <w:r w:rsidR="00851CE3" w:rsidRPr="00851CE3">
        <w:rPr>
          <w:bCs/>
          <w:sz w:val="28"/>
          <w:szCs w:val="28"/>
        </w:rPr>
        <w:t xml:space="preserve"> млн</w:t>
      </w:r>
      <w:r w:rsidRPr="00851CE3">
        <w:rPr>
          <w:bCs/>
          <w:sz w:val="28"/>
          <w:szCs w:val="28"/>
        </w:rPr>
        <w:t>.</w:t>
      </w:r>
      <w:r w:rsidR="00851CE3">
        <w:rPr>
          <w:bCs/>
          <w:sz w:val="28"/>
          <w:szCs w:val="28"/>
        </w:rPr>
        <w:t xml:space="preserve"> </w:t>
      </w:r>
      <w:r w:rsidRPr="00851CE3">
        <w:rPr>
          <w:bCs/>
          <w:sz w:val="28"/>
          <w:szCs w:val="28"/>
        </w:rPr>
        <w:t>руб.</w:t>
      </w:r>
      <w:r w:rsidRPr="00486C71">
        <w:rPr>
          <w:sz w:val="28"/>
          <w:szCs w:val="28"/>
        </w:rPr>
        <w:t xml:space="preserve"> в счет погашения з</w:t>
      </w:r>
      <w:r w:rsidRPr="00486C71">
        <w:rPr>
          <w:sz w:val="28"/>
          <w:szCs w:val="28"/>
        </w:rPr>
        <w:t>а</w:t>
      </w:r>
      <w:r w:rsidRPr="00486C71">
        <w:rPr>
          <w:sz w:val="28"/>
          <w:szCs w:val="28"/>
        </w:rPr>
        <w:t>долженности за потребленный природный газ МУП «</w:t>
      </w:r>
      <w:proofErr w:type="spellStart"/>
      <w:r w:rsidRPr="00486C71">
        <w:rPr>
          <w:sz w:val="28"/>
          <w:szCs w:val="28"/>
        </w:rPr>
        <w:t>Чердаклыэнерго</w:t>
      </w:r>
      <w:proofErr w:type="spellEnd"/>
      <w:r w:rsidRPr="00486C71">
        <w:rPr>
          <w:sz w:val="28"/>
          <w:szCs w:val="28"/>
        </w:rPr>
        <w:t>»,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-выполнен ремонт участка теплотрассы по ул. </w:t>
      </w:r>
      <w:proofErr w:type="gramStart"/>
      <w:r w:rsidRPr="00486C71">
        <w:rPr>
          <w:sz w:val="28"/>
          <w:szCs w:val="28"/>
        </w:rPr>
        <w:t>Октябрьская</w:t>
      </w:r>
      <w:proofErr w:type="gramEnd"/>
      <w:r w:rsidRPr="00486C71">
        <w:rPr>
          <w:sz w:val="28"/>
          <w:szCs w:val="28"/>
        </w:rPr>
        <w:t xml:space="preserve"> в р.п. Чердаклы на сумму </w:t>
      </w:r>
      <w:r w:rsidRPr="00851CE3">
        <w:rPr>
          <w:bCs/>
          <w:sz w:val="28"/>
          <w:szCs w:val="28"/>
        </w:rPr>
        <w:t>400,0 тыс</w:t>
      </w:r>
      <w:proofErr w:type="gramStart"/>
      <w:r w:rsidRPr="00851CE3">
        <w:rPr>
          <w:bCs/>
          <w:sz w:val="28"/>
          <w:szCs w:val="28"/>
        </w:rPr>
        <w:t>.р</w:t>
      </w:r>
      <w:proofErr w:type="gramEnd"/>
      <w:r w:rsidRPr="00851CE3">
        <w:rPr>
          <w:bCs/>
          <w:sz w:val="28"/>
          <w:szCs w:val="28"/>
        </w:rPr>
        <w:t>уб.,</w:t>
      </w:r>
      <w:r w:rsidRPr="00486C71">
        <w:rPr>
          <w:sz w:val="28"/>
          <w:szCs w:val="28"/>
        </w:rPr>
        <w:t xml:space="preserve"> </w:t>
      </w:r>
      <w:r w:rsidR="00851CE3">
        <w:rPr>
          <w:sz w:val="28"/>
          <w:szCs w:val="28"/>
        </w:rPr>
        <w:t xml:space="preserve">подрядная организация </w:t>
      </w:r>
      <w:r w:rsidRPr="00486C71">
        <w:rPr>
          <w:sz w:val="28"/>
          <w:szCs w:val="28"/>
        </w:rPr>
        <w:t>МУП «</w:t>
      </w:r>
      <w:proofErr w:type="spellStart"/>
      <w:r w:rsidRPr="00486C71">
        <w:rPr>
          <w:sz w:val="28"/>
          <w:szCs w:val="28"/>
        </w:rPr>
        <w:t>Чердаклыэнерго</w:t>
      </w:r>
      <w:proofErr w:type="spellEnd"/>
      <w:r w:rsidRPr="00486C71">
        <w:rPr>
          <w:sz w:val="28"/>
          <w:szCs w:val="28"/>
        </w:rPr>
        <w:t>»,</w:t>
      </w:r>
    </w:p>
    <w:p w:rsidR="00851CE3" w:rsidRDefault="00851CE3" w:rsidP="004D2A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-выполнены ремонтные работы по возобновлению</w:t>
      </w:r>
      <w:r w:rsidR="004D2A79" w:rsidRPr="00486C71">
        <w:rPr>
          <w:sz w:val="28"/>
          <w:szCs w:val="28"/>
        </w:rPr>
        <w:t xml:space="preserve"> работы здания общ</w:t>
      </w:r>
      <w:r w:rsidR="004D2A79" w:rsidRPr="00486C71">
        <w:rPr>
          <w:sz w:val="28"/>
          <w:szCs w:val="28"/>
        </w:rPr>
        <w:t>е</w:t>
      </w:r>
      <w:r>
        <w:rPr>
          <w:sz w:val="28"/>
          <w:szCs w:val="28"/>
        </w:rPr>
        <w:t>ственной бани</w:t>
      </w:r>
      <w:r w:rsidR="004D2A79" w:rsidRPr="00486C71">
        <w:rPr>
          <w:sz w:val="28"/>
          <w:szCs w:val="28"/>
        </w:rPr>
        <w:t xml:space="preserve"> на сумму </w:t>
      </w:r>
      <w:r w:rsidR="004D2A79" w:rsidRPr="00851CE3">
        <w:rPr>
          <w:bCs/>
          <w:sz w:val="28"/>
          <w:szCs w:val="28"/>
        </w:rPr>
        <w:t>188,</w:t>
      </w:r>
      <w:r w:rsidRPr="00851CE3">
        <w:rPr>
          <w:bCs/>
          <w:sz w:val="28"/>
          <w:szCs w:val="28"/>
        </w:rPr>
        <w:t>8</w:t>
      </w:r>
      <w:r w:rsidR="004D2A79" w:rsidRPr="00851CE3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4D2A79" w:rsidRPr="00851CE3">
        <w:rPr>
          <w:bCs/>
          <w:sz w:val="28"/>
          <w:szCs w:val="28"/>
        </w:rPr>
        <w:t>руб.</w:t>
      </w:r>
    </w:p>
    <w:p w:rsidR="00851CE3" w:rsidRDefault="004D2A79" w:rsidP="004D2A79">
      <w:pPr>
        <w:tabs>
          <w:tab w:val="left" w:pos="720"/>
        </w:tabs>
        <w:jc w:val="both"/>
        <w:rPr>
          <w:b/>
          <w:sz w:val="28"/>
          <w:szCs w:val="28"/>
        </w:rPr>
      </w:pPr>
      <w:r w:rsidRPr="00851CE3">
        <w:rPr>
          <w:b/>
          <w:sz w:val="28"/>
          <w:szCs w:val="28"/>
        </w:rPr>
        <w:t>В 2019 году</w:t>
      </w:r>
      <w:r w:rsidRPr="00851CE3">
        <w:rPr>
          <w:b/>
          <w:bCs/>
          <w:sz w:val="28"/>
          <w:szCs w:val="28"/>
        </w:rPr>
        <w:t xml:space="preserve"> </w:t>
      </w:r>
      <w:r w:rsidRPr="00851CE3">
        <w:rPr>
          <w:b/>
          <w:sz w:val="28"/>
          <w:szCs w:val="28"/>
        </w:rPr>
        <w:t>запланированы следующие мероприятия:</w:t>
      </w:r>
    </w:p>
    <w:p w:rsidR="004D2A79" w:rsidRPr="00851CE3" w:rsidRDefault="00851CE3" w:rsidP="004D2A7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2A79" w:rsidRPr="00486C71">
        <w:rPr>
          <w:sz w:val="28"/>
          <w:szCs w:val="28"/>
        </w:rPr>
        <w:t>В целях продолжения ремонта объектов жилищно-коммунального х</w:t>
      </w:r>
      <w:r w:rsidR="004D2A79" w:rsidRPr="00486C71">
        <w:rPr>
          <w:sz w:val="28"/>
          <w:szCs w:val="28"/>
        </w:rPr>
        <w:t>о</w:t>
      </w:r>
      <w:r w:rsidR="004D2A79" w:rsidRPr="00486C71">
        <w:rPr>
          <w:sz w:val="28"/>
          <w:szCs w:val="28"/>
        </w:rPr>
        <w:t>зяйства Чердаклинского района в 2019 году в рамках муниципальной пр</w:t>
      </w:r>
      <w:r w:rsidR="004D2A79" w:rsidRPr="00486C71">
        <w:rPr>
          <w:sz w:val="28"/>
          <w:szCs w:val="28"/>
        </w:rPr>
        <w:t>о</w:t>
      </w:r>
      <w:r w:rsidR="004D2A79" w:rsidRPr="00486C71">
        <w:rPr>
          <w:sz w:val="28"/>
          <w:szCs w:val="28"/>
        </w:rPr>
        <w:t xml:space="preserve">граммы </w:t>
      </w:r>
      <w:r w:rsidR="004D2A79" w:rsidRPr="00851CE3">
        <w:rPr>
          <w:sz w:val="28"/>
          <w:szCs w:val="28"/>
        </w:rPr>
        <w:t>«Развитие жилищно-коммунального хозяйства, находящегося в со</w:t>
      </w:r>
      <w:r w:rsidR="004D2A79" w:rsidRPr="00851CE3">
        <w:rPr>
          <w:sz w:val="28"/>
          <w:szCs w:val="28"/>
        </w:rPr>
        <w:t>б</w:t>
      </w:r>
      <w:r w:rsidR="004D2A79" w:rsidRPr="00851CE3">
        <w:rPr>
          <w:sz w:val="28"/>
          <w:szCs w:val="28"/>
        </w:rPr>
        <w:t>ственности МО «Чердаклинский район» на 2019-2021 годы»</w:t>
      </w:r>
      <w:r w:rsidR="004D2A79" w:rsidRPr="00486C71">
        <w:rPr>
          <w:sz w:val="28"/>
          <w:szCs w:val="28"/>
        </w:rPr>
        <w:t xml:space="preserve"> запланированы мероприятия на общую сумму </w:t>
      </w:r>
      <w:r w:rsidR="004D2A79" w:rsidRPr="00851CE3">
        <w:rPr>
          <w:bCs/>
          <w:sz w:val="28"/>
          <w:szCs w:val="28"/>
        </w:rPr>
        <w:t>1,</w:t>
      </w:r>
      <w:r w:rsidRPr="00851CE3">
        <w:rPr>
          <w:bCs/>
          <w:sz w:val="28"/>
          <w:szCs w:val="28"/>
        </w:rPr>
        <w:t>8</w:t>
      </w:r>
      <w:r w:rsidR="004D2A79" w:rsidRPr="00851CE3">
        <w:rPr>
          <w:bCs/>
          <w:sz w:val="28"/>
          <w:szCs w:val="28"/>
        </w:rPr>
        <w:t xml:space="preserve"> млн.</w:t>
      </w:r>
      <w:r>
        <w:rPr>
          <w:bCs/>
          <w:sz w:val="28"/>
          <w:szCs w:val="28"/>
        </w:rPr>
        <w:t xml:space="preserve"> </w:t>
      </w:r>
      <w:r w:rsidR="004D2A79" w:rsidRPr="00851CE3">
        <w:rPr>
          <w:bCs/>
          <w:sz w:val="28"/>
          <w:szCs w:val="28"/>
        </w:rPr>
        <w:t xml:space="preserve">руб., </w:t>
      </w:r>
      <w:r w:rsidR="004D2A79" w:rsidRPr="00486C71">
        <w:rPr>
          <w:sz w:val="28"/>
          <w:szCs w:val="28"/>
        </w:rPr>
        <w:t>в т.ч.:</w:t>
      </w:r>
    </w:p>
    <w:p w:rsidR="004D2A79" w:rsidRPr="00486C71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разработка проектно- сметной документации (с прохождение экспертизы) на бурение новой скважины в с. Красный Яр Чердаклинского района в сумме 300,0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выполнение</w:t>
      </w:r>
      <w:r w:rsidR="00851CE3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>работ по разработке проектов зон санитарной охраны источников питьевого и хозяйственн</w:t>
      </w:r>
      <w:proofErr w:type="gramStart"/>
      <w:r w:rsidRPr="00486C71">
        <w:rPr>
          <w:sz w:val="28"/>
          <w:szCs w:val="28"/>
        </w:rPr>
        <w:t>о-</w:t>
      </w:r>
      <w:proofErr w:type="gramEnd"/>
      <w:r w:rsidRPr="00486C71">
        <w:rPr>
          <w:sz w:val="28"/>
          <w:szCs w:val="28"/>
        </w:rPr>
        <w:t xml:space="preserve"> бытового водоснабжения населенных пунктов МО «Чердаклинский район» в сумме 520,0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приобретение материалов и оборудования для ремонта квартальных котельных и тепловых сетей в населенных пунктах Чердаклинского района в сумме 413,9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выполнение работ по очистке артезианских скважин в п. Октябрьский Чердаклинского района в сумме 200,0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выполнение работ по очистке подземных ёмкостей водопроводно-насосной станции в п. Октябрьский Чердаклинского района в сумме 100,0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оплата выполненных работ по ремонту канализационного коллектора в п. </w:t>
      </w:r>
      <w:proofErr w:type="gramStart"/>
      <w:r w:rsidRPr="00486C71">
        <w:rPr>
          <w:sz w:val="28"/>
          <w:szCs w:val="28"/>
        </w:rPr>
        <w:t>Октябрьский</w:t>
      </w:r>
      <w:proofErr w:type="gramEnd"/>
      <w:r w:rsidRPr="00486C71">
        <w:rPr>
          <w:sz w:val="28"/>
          <w:szCs w:val="28"/>
        </w:rPr>
        <w:t xml:space="preserve"> Чердаклинского района в сумме 150,0 тыс.</w:t>
      </w:r>
      <w:r w:rsidR="00851CE3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>руб.;</w:t>
      </w:r>
    </w:p>
    <w:p w:rsidR="00851CE3" w:rsidRDefault="004D2A79" w:rsidP="004D2A79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ind w:left="72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выполнение работ по разработке и экспертизе сметной и проектной документации в сумме 80,0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</w:t>
      </w:r>
    </w:p>
    <w:p w:rsidR="004D2A79" w:rsidRPr="00851CE3" w:rsidRDefault="004D2A79" w:rsidP="00851CE3">
      <w:pPr>
        <w:suppressAutoHyphens/>
        <w:autoSpaceDE w:val="0"/>
        <w:ind w:left="360" w:firstLine="348"/>
        <w:jc w:val="both"/>
        <w:rPr>
          <w:sz w:val="28"/>
          <w:szCs w:val="28"/>
        </w:rPr>
      </w:pPr>
      <w:r w:rsidRPr="00851CE3">
        <w:rPr>
          <w:sz w:val="28"/>
          <w:szCs w:val="28"/>
        </w:rPr>
        <w:t xml:space="preserve">А также, в рамках муниципальной программы </w:t>
      </w:r>
      <w:r w:rsidR="00EB7F3F" w:rsidRPr="00851CE3">
        <w:rPr>
          <w:sz w:val="28"/>
          <w:szCs w:val="28"/>
        </w:rPr>
        <w:t>«Развитие жилищно-</w:t>
      </w:r>
      <w:r w:rsidRPr="00851CE3">
        <w:rPr>
          <w:sz w:val="28"/>
          <w:szCs w:val="28"/>
        </w:rPr>
        <w:t>коммунального хозяйства, находящегося в собственности МО «</w:t>
      </w:r>
      <w:proofErr w:type="spellStart"/>
      <w:r w:rsidRPr="00851CE3">
        <w:rPr>
          <w:sz w:val="28"/>
          <w:szCs w:val="28"/>
        </w:rPr>
        <w:t>Чердаклинское</w:t>
      </w:r>
      <w:proofErr w:type="spellEnd"/>
      <w:r w:rsidRPr="00851CE3">
        <w:rPr>
          <w:sz w:val="28"/>
          <w:szCs w:val="28"/>
        </w:rPr>
        <w:t xml:space="preserve"> городское поселение» на 2017-2019 годы» за счет средств бюджета МО «</w:t>
      </w:r>
      <w:proofErr w:type="spellStart"/>
      <w:r w:rsidRPr="00851CE3">
        <w:rPr>
          <w:sz w:val="28"/>
          <w:szCs w:val="28"/>
        </w:rPr>
        <w:t>Чердаклинское</w:t>
      </w:r>
      <w:proofErr w:type="spellEnd"/>
      <w:r w:rsidRPr="00851CE3">
        <w:rPr>
          <w:sz w:val="28"/>
          <w:szCs w:val="28"/>
        </w:rPr>
        <w:t xml:space="preserve"> городское поселение» запланированы мероприятия на общую сумму</w:t>
      </w:r>
      <w:r w:rsidRPr="00851CE3">
        <w:rPr>
          <w:bCs/>
          <w:sz w:val="28"/>
          <w:szCs w:val="28"/>
        </w:rPr>
        <w:t xml:space="preserve"> 1,</w:t>
      </w:r>
      <w:r w:rsidR="00851CE3" w:rsidRPr="00851CE3">
        <w:rPr>
          <w:bCs/>
          <w:sz w:val="28"/>
          <w:szCs w:val="28"/>
        </w:rPr>
        <w:t>4</w:t>
      </w:r>
      <w:r w:rsidRPr="00851CE3">
        <w:rPr>
          <w:bCs/>
          <w:sz w:val="28"/>
          <w:szCs w:val="28"/>
        </w:rPr>
        <w:t xml:space="preserve"> </w:t>
      </w:r>
      <w:proofErr w:type="spellStart"/>
      <w:r w:rsidRPr="00851CE3">
        <w:rPr>
          <w:bCs/>
          <w:sz w:val="28"/>
          <w:szCs w:val="28"/>
        </w:rPr>
        <w:t>млн</w:t>
      </w:r>
      <w:proofErr w:type="gramStart"/>
      <w:r w:rsidRPr="00851CE3">
        <w:rPr>
          <w:bCs/>
          <w:sz w:val="28"/>
          <w:szCs w:val="28"/>
        </w:rPr>
        <w:t>.р</w:t>
      </w:r>
      <w:proofErr w:type="gramEnd"/>
      <w:r w:rsidRPr="00851CE3">
        <w:rPr>
          <w:bCs/>
          <w:sz w:val="28"/>
          <w:szCs w:val="28"/>
        </w:rPr>
        <w:t>уб</w:t>
      </w:r>
      <w:proofErr w:type="spellEnd"/>
      <w:r w:rsidRPr="00851CE3">
        <w:rPr>
          <w:bCs/>
          <w:sz w:val="28"/>
          <w:szCs w:val="28"/>
        </w:rPr>
        <w:t>.,</w:t>
      </w:r>
      <w:r w:rsidRPr="00851CE3">
        <w:rPr>
          <w:sz w:val="28"/>
          <w:szCs w:val="28"/>
        </w:rPr>
        <w:t xml:space="preserve"> в т.ч.:</w:t>
      </w:r>
    </w:p>
    <w:p w:rsidR="004D2A79" w:rsidRPr="00486C71" w:rsidRDefault="004D2A79" w:rsidP="004D2A79">
      <w:pPr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приобретение и установка глобальной навигационной спутниковой системы «</w:t>
      </w:r>
      <w:proofErr w:type="spellStart"/>
      <w:r w:rsidRPr="00486C71">
        <w:rPr>
          <w:sz w:val="28"/>
          <w:szCs w:val="28"/>
        </w:rPr>
        <w:t>Глонасс</w:t>
      </w:r>
      <w:proofErr w:type="spellEnd"/>
      <w:r w:rsidRPr="00486C71">
        <w:rPr>
          <w:sz w:val="28"/>
          <w:szCs w:val="28"/>
        </w:rPr>
        <w:t>» на транспортные средства предприятий ЖКХ на сумму 100,0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numPr>
          <w:ilvl w:val="0"/>
          <w:numId w:val="3"/>
        </w:numPr>
        <w:suppressAutoHyphens/>
        <w:autoSpaceDE w:val="0"/>
        <w:snapToGrid w:val="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установка частотных преобразователей на артезианские скважины (6 ед.) в р.п. Чердаклы на сумму 400,0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pStyle w:val="af0"/>
        <w:numPr>
          <w:ilvl w:val="0"/>
          <w:numId w:val="3"/>
        </w:numPr>
        <w:suppressAutoHyphens/>
        <w:autoSpaceDE w:val="0"/>
        <w:snapToGrid w:val="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строительство выгребных ям для многоквартирных домов по ул. </w:t>
      </w:r>
      <w:proofErr w:type="gramStart"/>
      <w:r w:rsidRPr="00486C71">
        <w:rPr>
          <w:sz w:val="28"/>
          <w:szCs w:val="28"/>
        </w:rPr>
        <w:t>Пионерская</w:t>
      </w:r>
      <w:proofErr w:type="gramEnd"/>
      <w:r w:rsidRPr="00486C71">
        <w:rPr>
          <w:sz w:val="28"/>
          <w:szCs w:val="28"/>
        </w:rPr>
        <w:t xml:space="preserve"> р.п. Чердаклы на сумму 300,0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pStyle w:val="af0"/>
        <w:numPr>
          <w:ilvl w:val="0"/>
          <w:numId w:val="3"/>
        </w:numPr>
        <w:suppressAutoHyphens/>
        <w:autoSpaceDE w:val="0"/>
        <w:snapToGrid w:val="0"/>
        <w:jc w:val="both"/>
        <w:rPr>
          <w:sz w:val="28"/>
          <w:szCs w:val="28"/>
        </w:rPr>
      </w:pPr>
      <w:r w:rsidRPr="00486C71">
        <w:rPr>
          <w:sz w:val="28"/>
          <w:szCs w:val="28"/>
        </w:rPr>
        <w:lastRenderedPageBreak/>
        <w:t xml:space="preserve">оплата оказанных услуг по разработке специальных разделов проектной документации по объекту «Техническое перевооружение котельной по адресу: Ульяновская область, р.п. Чердаклы, ул. Калинина, 19» в сумме 140,0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pStyle w:val="af0"/>
        <w:numPr>
          <w:ilvl w:val="0"/>
          <w:numId w:val="3"/>
        </w:numPr>
        <w:suppressAutoHyphens/>
        <w:autoSpaceDE w:val="0"/>
        <w:snapToGrid w:val="0"/>
        <w:jc w:val="both"/>
        <w:rPr>
          <w:sz w:val="28"/>
          <w:szCs w:val="28"/>
        </w:rPr>
      </w:pPr>
      <w:r w:rsidRPr="00486C71">
        <w:rPr>
          <w:sz w:val="28"/>
          <w:szCs w:val="28"/>
        </w:rPr>
        <w:t>приобретение глубинных насосов на артезианские скважины на сумму 200,0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pStyle w:val="af0"/>
        <w:numPr>
          <w:ilvl w:val="0"/>
          <w:numId w:val="3"/>
        </w:numPr>
        <w:suppressAutoHyphens/>
        <w:autoSpaceDE w:val="0"/>
        <w:snapToGrid w:val="0"/>
        <w:jc w:val="both"/>
        <w:rPr>
          <w:b/>
          <w:bCs/>
          <w:sz w:val="28"/>
          <w:szCs w:val="28"/>
        </w:rPr>
      </w:pPr>
      <w:r w:rsidRPr="00486C71">
        <w:rPr>
          <w:sz w:val="28"/>
          <w:szCs w:val="28"/>
        </w:rPr>
        <w:t>приобретение материалов и оборудования для ремонта  водопроводных сетей на сумму 210,0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</w:t>
      </w:r>
    </w:p>
    <w:p w:rsidR="00851CE3" w:rsidRDefault="004D2A79" w:rsidP="00851CE3">
      <w:pPr>
        <w:tabs>
          <w:tab w:val="left" w:pos="720"/>
        </w:tabs>
        <w:jc w:val="center"/>
        <w:rPr>
          <w:sz w:val="28"/>
          <w:szCs w:val="28"/>
        </w:rPr>
      </w:pPr>
      <w:r w:rsidRPr="00486C71">
        <w:rPr>
          <w:b/>
          <w:bCs/>
          <w:sz w:val="28"/>
          <w:szCs w:val="28"/>
          <w:lang w:val="en-US"/>
        </w:rPr>
        <w:t>II</w:t>
      </w:r>
      <w:r w:rsidRPr="00486C71">
        <w:rPr>
          <w:b/>
          <w:bCs/>
          <w:sz w:val="28"/>
          <w:szCs w:val="28"/>
        </w:rPr>
        <w:t xml:space="preserve"> Резервный фонд Правительства Ульяновской области </w:t>
      </w:r>
    </w:p>
    <w:p w:rsidR="004D2A79" w:rsidRPr="00486C71" w:rsidRDefault="00851CE3" w:rsidP="00851CE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79" w:rsidRPr="00486C71">
        <w:rPr>
          <w:sz w:val="28"/>
          <w:szCs w:val="28"/>
        </w:rPr>
        <w:t xml:space="preserve">В 2018 году из резервного фонда Правительства Ульяновской области выделены денежные средства в сумме </w:t>
      </w:r>
      <w:r w:rsidR="004D2A79" w:rsidRPr="00851CE3">
        <w:rPr>
          <w:bCs/>
          <w:sz w:val="28"/>
          <w:szCs w:val="28"/>
        </w:rPr>
        <w:t>8 млн. 881 тыс. 539 рублей</w:t>
      </w:r>
      <w:r w:rsidR="004D2A79" w:rsidRPr="00486C71">
        <w:rPr>
          <w:sz w:val="28"/>
          <w:szCs w:val="28"/>
        </w:rPr>
        <w:t xml:space="preserve"> на реализ</w:t>
      </w:r>
      <w:r w:rsidR="004D2A79" w:rsidRPr="00486C71">
        <w:rPr>
          <w:sz w:val="28"/>
          <w:szCs w:val="28"/>
        </w:rPr>
        <w:t>а</w:t>
      </w:r>
      <w:r w:rsidR="004D2A79" w:rsidRPr="00486C71">
        <w:rPr>
          <w:sz w:val="28"/>
          <w:szCs w:val="28"/>
        </w:rPr>
        <w:t>цию следующих мероприятий: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-ремонт кровли многоквартирного дома по ул. Луговая д.2 в п. Мирный в сумме 252,</w:t>
      </w:r>
      <w:r w:rsidR="00851CE3">
        <w:rPr>
          <w:sz w:val="28"/>
          <w:szCs w:val="28"/>
        </w:rPr>
        <w:t>5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-ремонт системы водоснабжения в с. Старый Белый Яр в сумме 905,0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-оплата задолженности по договорам цессии за выполненные работы по ги</w:t>
      </w:r>
      <w:r w:rsidRPr="00486C71">
        <w:rPr>
          <w:sz w:val="28"/>
          <w:szCs w:val="28"/>
        </w:rPr>
        <w:t>д</w:t>
      </w:r>
      <w:r w:rsidRPr="00486C71">
        <w:rPr>
          <w:sz w:val="28"/>
          <w:szCs w:val="28"/>
        </w:rPr>
        <w:t xml:space="preserve">родинамической очистке семи скважин, </w:t>
      </w:r>
      <w:proofErr w:type="spellStart"/>
      <w:r w:rsidRPr="00486C71">
        <w:rPr>
          <w:sz w:val="28"/>
          <w:szCs w:val="28"/>
        </w:rPr>
        <w:t>телеинспекционному</w:t>
      </w:r>
      <w:proofErr w:type="spellEnd"/>
      <w:r w:rsidRPr="00486C71">
        <w:rPr>
          <w:sz w:val="28"/>
          <w:szCs w:val="28"/>
        </w:rPr>
        <w:t xml:space="preserve"> телевизионн</w:t>
      </w:r>
      <w:r w:rsidRPr="00486C71">
        <w:rPr>
          <w:sz w:val="28"/>
          <w:szCs w:val="28"/>
        </w:rPr>
        <w:t>о</w:t>
      </w:r>
      <w:r w:rsidRPr="00486C71">
        <w:rPr>
          <w:sz w:val="28"/>
          <w:szCs w:val="28"/>
        </w:rPr>
        <w:t xml:space="preserve">му обследованию пяти скважин, </w:t>
      </w:r>
      <w:proofErr w:type="spellStart"/>
      <w:r w:rsidRPr="00486C71">
        <w:rPr>
          <w:sz w:val="28"/>
          <w:szCs w:val="28"/>
        </w:rPr>
        <w:t>ловильные</w:t>
      </w:r>
      <w:proofErr w:type="spellEnd"/>
      <w:r w:rsidRPr="00486C71">
        <w:rPr>
          <w:sz w:val="28"/>
          <w:szCs w:val="28"/>
        </w:rPr>
        <w:t xml:space="preserve"> работы на двух скважинах на общую сумму 84</w:t>
      </w:r>
      <w:r w:rsidR="00A0706B">
        <w:rPr>
          <w:sz w:val="28"/>
          <w:szCs w:val="28"/>
        </w:rPr>
        <w:t xml:space="preserve">5,0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-ремонт и замена оборудования в котельной №4 поселка Октябрьский в су</w:t>
      </w:r>
      <w:r w:rsidRPr="00486C71">
        <w:rPr>
          <w:sz w:val="28"/>
          <w:szCs w:val="28"/>
        </w:rPr>
        <w:t>м</w:t>
      </w:r>
      <w:r w:rsidRPr="00486C71">
        <w:rPr>
          <w:sz w:val="28"/>
          <w:szCs w:val="28"/>
        </w:rPr>
        <w:t>ме 6</w:t>
      </w:r>
      <w:r w:rsidR="00A0706B">
        <w:rPr>
          <w:sz w:val="28"/>
          <w:szCs w:val="28"/>
        </w:rPr>
        <w:t>,</w:t>
      </w:r>
      <w:r w:rsidRPr="00486C71">
        <w:rPr>
          <w:sz w:val="28"/>
          <w:szCs w:val="28"/>
        </w:rPr>
        <w:t>8</w:t>
      </w:r>
      <w:r w:rsidR="00A0706B">
        <w:rPr>
          <w:sz w:val="28"/>
          <w:szCs w:val="28"/>
        </w:rPr>
        <w:t xml:space="preserve"> млн</w:t>
      </w:r>
      <w:r w:rsidRPr="00486C71">
        <w:rPr>
          <w:sz w:val="28"/>
          <w:szCs w:val="28"/>
        </w:rPr>
        <w:t>.</w:t>
      </w:r>
      <w:r w:rsidR="00A0706B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 xml:space="preserve">руб. </w:t>
      </w:r>
    </w:p>
    <w:p w:rsidR="00A0706B" w:rsidRDefault="004D2A79" w:rsidP="00A0706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486C71">
        <w:rPr>
          <w:b/>
          <w:bCs/>
          <w:sz w:val="28"/>
          <w:szCs w:val="28"/>
          <w:lang w:val="en-US"/>
        </w:rPr>
        <w:t>III</w:t>
      </w:r>
      <w:r w:rsidRPr="00486C71">
        <w:rPr>
          <w:b/>
          <w:bCs/>
          <w:sz w:val="28"/>
          <w:szCs w:val="28"/>
        </w:rPr>
        <w:t xml:space="preserve"> Резервный фонд админис</w:t>
      </w:r>
      <w:r w:rsidR="00A0706B">
        <w:rPr>
          <w:b/>
          <w:bCs/>
          <w:sz w:val="28"/>
          <w:szCs w:val="28"/>
        </w:rPr>
        <w:t>трации МО «Чердаклинский район»</w:t>
      </w:r>
    </w:p>
    <w:p w:rsidR="004D2A79" w:rsidRPr="00A0706B" w:rsidRDefault="00A0706B" w:rsidP="00A0706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D2A79" w:rsidRPr="00486C71">
        <w:rPr>
          <w:sz w:val="28"/>
          <w:szCs w:val="28"/>
        </w:rPr>
        <w:t>За счет средств резервного фонда администрации МО «Чердаклинский район» выполнены мероприятия на общую сумму</w:t>
      </w:r>
      <w:r w:rsidR="004D2A79" w:rsidRPr="00486C71">
        <w:rPr>
          <w:b/>
          <w:bCs/>
          <w:sz w:val="28"/>
          <w:szCs w:val="28"/>
        </w:rPr>
        <w:t xml:space="preserve"> </w:t>
      </w:r>
      <w:r w:rsidR="004D2A79" w:rsidRPr="00A0706B">
        <w:rPr>
          <w:bCs/>
          <w:sz w:val="28"/>
          <w:szCs w:val="28"/>
        </w:rPr>
        <w:t>941,</w:t>
      </w:r>
      <w:r w:rsidRPr="00A0706B">
        <w:rPr>
          <w:bCs/>
          <w:sz w:val="28"/>
          <w:szCs w:val="28"/>
        </w:rPr>
        <w:t>2</w:t>
      </w:r>
      <w:r w:rsidR="00D138A5">
        <w:rPr>
          <w:sz w:val="28"/>
          <w:szCs w:val="28"/>
        </w:rPr>
        <w:t xml:space="preserve"> </w:t>
      </w:r>
      <w:proofErr w:type="spellStart"/>
      <w:r w:rsidR="00D138A5">
        <w:rPr>
          <w:sz w:val="28"/>
          <w:szCs w:val="28"/>
        </w:rPr>
        <w:t>тыс</w:t>
      </w:r>
      <w:proofErr w:type="gramStart"/>
      <w:r w:rsidR="00D138A5">
        <w:rPr>
          <w:sz w:val="28"/>
          <w:szCs w:val="28"/>
        </w:rPr>
        <w:t>.р</w:t>
      </w:r>
      <w:proofErr w:type="gramEnd"/>
      <w:r w:rsidR="00D138A5">
        <w:rPr>
          <w:sz w:val="28"/>
          <w:szCs w:val="28"/>
        </w:rPr>
        <w:t>уб</w:t>
      </w:r>
      <w:proofErr w:type="spellEnd"/>
      <w:r w:rsidR="00D138A5">
        <w:rPr>
          <w:sz w:val="28"/>
          <w:szCs w:val="28"/>
        </w:rPr>
        <w:t xml:space="preserve">., в </w:t>
      </w:r>
      <w:proofErr w:type="spellStart"/>
      <w:r w:rsidR="00D138A5">
        <w:rPr>
          <w:sz w:val="28"/>
          <w:szCs w:val="28"/>
        </w:rPr>
        <w:t>т.ч</w:t>
      </w:r>
      <w:proofErr w:type="spellEnd"/>
      <w:r w:rsidR="00D138A5">
        <w:rPr>
          <w:sz w:val="28"/>
          <w:szCs w:val="28"/>
        </w:rPr>
        <w:t>.</w:t>
      </w:r>
      <w:r w:rsidR="004D2A79" w:rsidRPr="00486C71">
        <w:rPr>
          <w:sz w:val="28"/>
          <w:szCs w:val="28"/>
        </w:rPr>
        <w:t>: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-в целях восстановления бесперебойного водоснабжения в с. Андреевка в</w:t>
      </w:r>
      <w:r w:rsidRPr="00486C71">
        <w:rPr>
          <w:sz w:val="28"/>
          <w:szCs w:val="28"/>
        </w:rPr>
        <w:t>ы</w:t>
      </w:r>
      <w:r w:rsidRPr="00486C71">
        <w:rPr>
          <w:sz w:val="28"/>
          <w:szCs w:val="28"/>
        </w:rPr>
        <w:t xml:space="preserve">полнены работы по раскопке грунта экскаватором ИП </w:t>
      </w:r>
      <w:proofErr w:type="spellStart"/>
      <w:r w:rsidRPr="00486C71">
        <w:rPr>
          <w:sz w:val="28"/>
          <w:szCs w:val="28"/>
        </w:rPr>
        <w:t>Бахитов</w:t>
      </w:r>
      <w:proofErr w:type="spellEnd"/>
      <w:r w:rsidRPr="00486C71">
        <w:rPr>
          <w:sz w:val="28"/>
          <w:szCs w:val="28"/>
        </w:rPr>
        <w:t xml:space="preserve"> Р.Р. на сумму 15,0 тыс.</w:t>
      </w:r>
      <w:r w:rsidR="00A0706B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 xml:space="preserve">руб. и гидродинамическая очистка труб ИП </w:t>
      </w:r>
      <w:proofErr w:type="spellStart"/>
      <w:r w:rsidRPr="00486C71">
        <w:rPr>
          <w:sz w:val="28"/>
          <w:szCs w:val="28"/>
        </w:rPr>
        <w:t>Юдашнов</w:t>
      </w:r>
      <w:proofErr w:type="spellEnd"/>
      <w:r w:rsidRPr="00486C71">
        <w:rPr>
          <w:sz w:val="28"/>
          <w:szCs w:val="28"/>
        </w:rPr>
        <w:t xml:space="preserve"> А.В. на су</w:t>
      </w:r>
      <w:r w:rsidRPr="00486C71">
        <w:rPr>
          <w:sz w:val="28"/>
          <w:szCs w:val="28"/>
        </w:rPr>
        <w:t>м</w:t>
      </w:r>
      <w:r w:rsidRPr="00486C71">
        <w:rPr>
          <w:sz w:val="28"/>
          <w:szCs w:val="28"/>
        </w:rPr>
        <w:t>му 35,0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-замена участка водопровода по ул. Чапаева в р.п. Чердаклы, а именно в</w:t>
      </w:r>
      <w:r w:rsidRPr="00486C71">
        <w:rPr>
          <w:sz w:val="28"/>
          <w:szCs w:val="28"/>
        </w:rPr>
        <w:t>ы</w:t>
      </w:r>
      <w:r w:rsidRPr="00486C71">
        <w:rPr>
          <w:sz w:val="28"/>
          <w:szCs w:val="28"/>
        </w:rPr>
        <w:t xml:space="preserve">полнены работы по раскопке грунта экскаватором ИП </w:t>
      </w:r>
      <w:proofErr w:type="spellStart"/>
      <w:r w:rsidRPr="00486C71">
        <w:rPr>
          <w:sz w:val="28"/>
          <w:szCs w:val="28"/>
        </w:rPr>
        <w:t>Бахитов</w:t>
      </w:r>
      <w:proofErr w:type="spellEnd"/>
      <w:r w:rsidRPr="00486C71">
        <w:rPr>
          <w:sz w:val="28"/>
          <w:szCs w:val="28"/>
        </w:rPr>
        <w:t xml:space="preserve"> на сумму 58,5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уб., приобретены 200 м труб ООО «</w:t>
      </w:r>
      <w:proofErr w:type="spellStart"/>
      <w:r w:rsidRPr="00486C71">
        <w:rPr>
          <w:sz w:val="28"/>
          <w:szCs w:val="28"/>
        </w:rPr>
        <w:t>Водкомплект</w:t>
      </w:r>
      <w:proofErr w:type="spellEnd"/>
      <w:r w:rsidRPr="00486C71">
        <w:rPr>
          <w:sz w:val="28"/>
          <w:szCs w:val="28"/>
        </w:rPr>
        <w:t xml:space="preserve">» на сумму 74,3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 xml:space="preserve">., приобретены задвижки чугунные ИП </w:t>
      </w:r>
      <w:proofErr w:type="spellStart"/>
      <w:r w:rsidRPr="00486C71">
        <w:rPr>
          <w:sz w:val="28"/>
          <w:szCs w:val="28"/>
        </w:rPr>
        <w:t>Бородавина</w:t>
      </w:r>
      <w:proofErr w:type="spellEnd"/>
      <w:r w:rsidRPr="00486C71">
        <w:rPr>
          <w:sz w:val="28"/>
          <w:szCs w:val="28"/>
        </w:rPr>
        <w:t xml:space="preserve"> на сумму 1</w:t>
      </w:r>
      <w:r w:rsidR="00A0706B">
        <w:rPr>
          <w:sz w:val="28"/>
          <w:szCs w:val="28"/>
        </w:rPr>
        <w:t>7,</w:t>
      </w:r>
      <w:r w:rsidRPr="00486C71">
        <w:rPr>
          <w:sz w:val="28"/>
          <w:szCs w:val="28"/>
        </w:rPr>
        <w:t xml:space="preserve">8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-в целях бесперебойного водоснабжения потребителей с. Старый Белый Яр выполнены работы по </w:t>
      </w:r>
      <w:proofErr w:type="spellStart"/>
      <w:r w:rsidRPr="00486C71">
        <w:rPr>
          <w:sz w:val="28"/>
          <w:szCs w:val="28"/>
        </w:rPr>
        <w:t>телеинспекции</w:t>
      </w:r>
      <w:proofErr w:type="spellEnd"/>
      <w:r w:rsidRPr="00486C71">
        <w:rPr>
          <w:sz w:val="28"/>
          <w:szCs w:val="28"/>
        </w:rPr>
        <w:t xml:space="preserve"> двух водоразборных скважин ООО «</w:t>
      </w:r>
      <w:proofErr w:type="spellStart"/>
      <w:r w:rsidRPr="00486C71">
        <w:rPr>
          <w:sz w:val="28"/>
          <w:szCs w:val="28"/>
        </w:rPr>
        <w:t>Спецводсервис</w:t>
      </w:r>
      <w:proofErr w:type="spellEnd"/>
      <w:r w:rsidRPr="00486C71">
        <w:rPr>
          <w:sz w:val="28"/>
          <w:szCs w:val="28"/>
        </w:rPr>
        <w:t xml:space="preserve">» на сумму 40,0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 xml:space="preserve">., работы по поднятию глубинного </w:t>
      </w:r>
      <w:r w:rsidR="00A0706B">
        <w:rPr>
          <w:sz w:val="28"/>
          <w:szCs w:val="28"/>
        </w:rPr>
        <w:t xml:space="preserve">насоса </w:t>
      </w:r>
      <w:r w:rsidRPr="00486C71">
        <w:rPr>
          <w:sz w:val="28"/>
          <w:szCs w:val="28"/>
        </w:rPr>
        <w:t xml:space="preserve">на сумму 6,0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 xml:space="preserve">., раскопка траншеи экскаватором ИП </w:t>
      </w:r>
      <w:proofErr w:type="spellStart"/>
      <w:r w:rsidRPr="00486C71">
        <w:rPr>
          <w:sz w:val="28"/>
          <w:szCs w:val="28"/>
        </w:rPr>
        <w:t>Бахитов</w:t>
      </w:r>
      <w:proofErr w:type="spellEnd"/>
      <w:r w:rsidRPr="00486C71">
        <w:rPr>
          <w:sz w:val="28"/>
          <w:szCs w:val="28"/>
        </w:rPr>
        <w:t xml:space="preserve"> на сумму 20,0 тыс.руб., гидродинамическая очистка скважины ООО «</w:t>
      </w:r>
      <w:proofErr w:type="spellStart"/>
      <w:r w:rsidRPr="00486C71">
        <w:rPr>
          <w:sz w:val="28"/>
          <w:szCs w:val="28"/>
        </w:rPr>
        <w:t>Спецводсервис</w:t>
      </w:r>
      <w:proofErr w:type="spellEnd"/>
      <w:r w:rsidRPr="00486C71">
        <w:rPr>
          <w:sz w:val="28"/>
          <w:szCs w:val="28"/>
        </w:rPr>
        <w:t xml:space="preserve">» на сумму 150,0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 xml:space="preserve">., приобретение материалов ИП </w:t>
      </w:r>
      <w:proofErr w:type="spellStart"/>
      <w:r w:rsidRPr="00486C71">
        <w:rPr>
          <w:sz w:val="28"/>
          <w:szCs w:val="28"/>
        </w:rPr>
        <w:t>Б</w:t>
      </w:r>
      <w:r w:rsidRPr="00486C71">
        <w:rPr>
          <w:sz w:val="28"/>
          <w:szCs w:val="28"/>
        </w:rPr>
        <w:t>о</w:t>
      </w:r>
      <w:r w:rsidRPr="00486C71">
        <w:rPr>
          <w:sz w:val="28"/>
          <w:szCs w:val="28"/>
        </w:rPr>
        <w:t>родавина</w:t>
      </w:r>
      <w:proofErr w:type="spellEnd"/>
      <w:r w:rsidRPr="00486C71">
        <w:rPr>
          <w:sz w:val="28"/>
          <w:szCs w:val="28"/>
        </w:rPr>
        <w:t xml:space="preserve"> на сумму 70,2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-в целях бесперебойного водоснабжения потребителей с. Новый Белый Яр выполнены работы автокраном МУП «</w:t>
      </w:r>
      <w:proofErr w:type="spellStart"/>
      <w:r w:rsidRPr="00486C71">
        <w:rPr>
          <w:sz w:val="28"/>
          <w:szCs w:val="28"/>
        </w:rPr>
        <w:t>Чердаклыэнерго</w:t>
      </w:r>
      <w:proofErr w:type="spellEnd"/>
      <w:r w:rsidRPr="00486C71">
        <w:rPr>
          <w:sz w:val="28"/>
          <w:szCs w:val="28"/>
        </w:rPr>
        <w:t>» на сумму 7,5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 xml:space="preserve">уб., приобретены материалы ИП </w:t>
      </w:r>
      <w:proofErr w:type="spellStart"/>
      <w:r w:rsidRPr="00486C71">
        <w:rPr>
          <w:sz w:val="28"/>
          <w:szCs w:val="28"/>
        </w:rPr>
        <w:t>Бородавина</w:t>
      </w:r>
      <w:proofErr w:type="spellEnd"/>
      <w:r w:rsidRPr="00486C71">
        <w:rPr>
          <w:sz w:val="28"/>
          <w:szCs w:val="28"/>
        </w:rPr>
        <w:t xml:space="preserve"> на сумму 37,281 тыс.руб.;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lastRenderedPageBreak/>
        <w:t xml:space="preserve">-выполнены работы по </w:t>
      </w:r>
      <w:proofErr w:type="spellStart"/>
      <w:r w:rsidRPr="00486C71">
        <w:rPr>
          <w:sz w:val="28"/>
          <w:szCs w:val="28"/>
        </w:rPr>
        <w:t>закольцовке</w:t>
      </w:r>
      <w:proofErr w:type="spellEnd"/>
      <w:r w:rsidRPr="00486C71">
        <w:rPr>
          <w:sz w:val="28"/>
          <w:szCs w:val="28"/>
        </w:rPr>
        <w:t xml:space="preserve"> водопровода по ул. Железнодорожная в п. Октябрьский, а именно услуги производства спец. Техникой земляных р</w:t>
      </w:r>
      <w:r w:rsidRPr="00486C71">
        <w:rPr>
          <w:sz w:val="28"/>
          <w:szCs w:val="28"/>
        </w:rPr>
        <w:t>а</w:t>
      </w:r>
      <w:r w:rsidRPr="00486C71">
        <w:rPr>
          <w:sz w:val="28"/>
          <w:szCs w:val="28"/>
        </w:rPr>
        <w:t>бот ИП Антонов на сумму 40,0 тыс.</w:t>
      </w:r>
      <w:r w:rsidR="00A0706B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>руб., услуги экскаватора ООО «Сеть» на сумму 18,0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 xml:space="preserve">уб., приобретение необходимых материалов ИП </w:t>
      </w:r>
      <w:proofErr w:type="spellStart"/>
      <w:r w:rsidRPr="00486C71">
        <w:rPr>
          <w:sz w:val="28"/>
          <w:szCs w:val="28"/>
        </w:rPr>
        <w:t>Бородавина</w:t>
      </w:r>
      <w:proofErr w:type="spellEnd"/>
      <w:r w:rsidRPr="00486C71">
        <w:rPr>
          <w:sz w:val="28"/>
          <w:szCs w:val="28"/>
        </w:rPr>
        <w:t xml:space="preserve"> на сумму 28,7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>.;</w:t>
      </w:r>
    </w:p>
    <w:p w:rsidR="004D2A79" w:rsidRPr="00A0706B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-приобретение материалов для ремонта кровли многоквартирных домов №18 и 40 по ул. </w:t>
      </w:r>
      <w:proofErr w:type="gramStart"/>
      <w:r w:rsidRPr="00486C71">
        <w:rPr>
          <w:sz w:val="28"/>
          <w:szCs w:val="28"/>
        </w:rPr>
        <w:t>Пионерская</w:t>
      </w:r>
      <w:proofErr w:type="gramEnd"/>
      <w:r w:rsidRPr="00486C71">
        <w:rPr>
          <w:sz w:val="28"/>
          <w:szCs w:val="28"/>
        </w:rPr>
        <w:t xml:space="preserve"> в р.п. Чердаклы на сумму</w:t>
      </w:r>
      <w:r>
        <w:rPr>
          <w:szCs w:val="28"/>
        </w:rPr>
        <w:t xml:space="preserve"> </w:t>
      </w:r>
      <w:r w:rsidRPr="00A0706B">
        <w:rPr>
          <w:sz w:val="28"/>
          <w:szCs w:val="28"/>
        </w:rPr>
        <w:t>23,6 тыс</w:t>
      </w:r>
      <w:proofErr w:type="gramStart"/>
      <w:r w:rsidRPr="00A0706B">
        <w:rPr>
          <w:sz w:val="28"/>
          <w:szCs w:val="28"/>
        </w:rPr>
        <w:t>.р</w:t>
      </w:r>
      <w:proofErr w:type="gramEnd"/>
      <w:r w:rsidRPr="00A0706B">
        <w:rPr>
          <w:sz w:val="28"/>
          <w:szCs w:val="28"/>
        </w:rPr>
        <w:t>уб</w:t>
      </w:r>
      <w:r>
        <w:rPr>
          <w:szCs w:val="28"/>
        </w:rPr>
        <w:t xml:space="preserve">. </w:t>
      </w:r>
      <w:r w:rsidRPr="00A0706B">
        <w:rPr>
          <w:sz w:val="28"/>
          <w:szCs w:val="28"/>
        </w:rPr>
        <w:t xml:space="preserve">(ИП </w:t>
      </w:r>
      <w:proofErr w:type="spellStart"/>
      <w:r w:rsidRPr="00A0706B">
        <w:rPr>
          <w:sz w:val="28"/>
          <w:szCs w:val="28"/>
        </w:rPr>
        <w:t>Бород</w:t>
      </w:r>
      <w:r w:rsidRPr="00A0706B">
        <w:rPr>
          <w:sz w:val="28"/>
          <w:szCs w:val="28"/>
        </w:rPr>
        <w:t>а</w:t>
      </w:r>
      <w:r w:rsidRPr="00A0706B">
        <w:rPr>
          <w:sz w:val="28"/>
          <w:szCs w:val="28"/>
        </w:rPr>
        <w:t>вина</w:t>
      </w:r>
      <w:proofErr w:type="spellEnd"/>
      <w:r w:rsidRPr="00A0706B">
        <w:rPr>
          <w:sz w:val="28"/>
          <w:szCs w:val="28"/>
        </w:rPr>
        <w:t>);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-приобретение трех глубинных насосов ООО «</w:t>
      </w:r>
      <w:proofErr w:type="spellStart"/>
      <w:r w:rsidRPr="00486C71">
        <w:rPr>
          <w:sz w:val="28"/>
          <w:szCs w:val="28"/>
        </w:rPr>
        <w:t>Симбирскагросервис</w:t>
      </w:r>
      <w:proofErr w:type="spellEnd"/>
      <w:r w:rsidRPr="00486C71">
        <w:rPr>
          <w:sz w:val="28"/>
          <w:szCs w:val="28"/>
        </w:rPr>
        <w:t>» на су</w:t>
      </w:r>
      <w:r w:rsidRPr="00486C71">
        <w:rPr>
          <w:sz w:val="28"/>
          <w:szCs w:val="28"/>
        </w:rPr>
        <w:t>м</w:t>
      </w:r>
      <w:r w:rsidRPr="00486C71">
        <w:rPr>
          <w:sz w:val="28"/>
          <w:szCs w:val="28"/>
        </w:rPr>
        <w:t xml:space="preserve">му 142,9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.(один насос в п. Октябрьский, два насоса в с. Новый Белый Яр)</w:t>
      </w:r>
    </w:p>
    <w:p w:rsidR="004D2A79" w:rsidRPr="00486C71" w:rsidRDefault="004D2A79" w:rsidP="004D2A79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486C71">
        <w:rPr>
          <w:sz w:val="28"/>
          <w:szCs w:val="28"/>
        </w:rPr>
        <w:t xml:space="preserve">- выделены денежные средства на </w:t>
      </w:r>
      <w:proofErr w:type="spellStart"/>
      <w:r w:rsidRPr="00486C71">
        <w:rPr>
          <w:sz w:val="28"/>
          <w:szCs w:val="28"/>
        </w:rPr>
        <w:t>софинансирование</w:t>
      </w:r>
      <w:proofErr w:type="spellEnd"/>
      <w:r w:rsidRPr="00486C71">
        <w:rPr>
          <w:sz w:val="28"/>
          <w:szCs w:val="28"/>
        </w:rPr>
        <w:t xml:space="preserve"> оплаты задолженности за выполненные работы по гидродинамической очистке семи скважин, </w:t>
      </w:r>
      <w:proofErr w:type="spellStart"/>
      <w:r w:rsidRPr="00486C71">
        <w:rPr>
          <w:sz w:val="28"/>
          <w:szCs w:val="28"/>
        </w:rPr>
        <w:t>тел</w:t>
      </w:r>
      <w:r w:rsidRPr="00486C71">
        <w:rPr>
          <w:sz w:val="28"/>
          <w:szCs w:val="28"/>
        </w:rPr>
        <w:t>е</w:t>
      </w:r>
      <w:r w:rsidRPr="00486C71">
        <w:rPr>
          <w:sz w:val="28"/>
          <w:szCs w:val="28"/>
        </w:rPr>
        <w:t>инспекционному</w:t>
      </w:r>
      <w:proofErr w:type="spellEnd"/>
      <w:r w:rsidRPr="00486C71">
        <w:rPr>
          <w:sz w:val="28"/>
          <w:szCs w:val="28"/>
        </w:rPr>
        <w:t xml:space="preserve"> телевизионному обследованию пяти скважин, </w:t>
      </w:r>
      <w:proofErr w:type="spellStart"/>
      <w:r w:rsidRPr="00486C71">
        <w:rPr>
          <w:sz w:val="28"/>
          <w:szCs w:val="28"/>
        </w:rPr>
        <w:t>ловильные</w:t>
      </w:r>
      <w:proofErr w:type="spellEnd"/>
      <w:r w:rsidRPr="00486C71">
        <w:rPr>
          <w:sz w:val="28"/>
          <w:szCs w:val="28"/>
        </w:rPr>
        <w:t xml:space="preserve"> работы на двух скважинах в сумме</w:t>
      </w:r>
      <w:r w:rsidR="00A0706B">
        <w:rPr>
          <w:sz w:val="28"/>
          <w:szCs w:val="28"/>
        </w:rPr>
        <w:t xml:space="preserve"> 54,5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</w:t>
      </w:r>
      <w:proofErr w:type="spellEnd"/>
      <w:r w:rsidRPr="00486C71">
        <w:rPr>
          <w:sz w:val="28"/>
          <w:szCs w:val="28"/>
        </w:rPr>
        <w:t>.;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b/>
          <w:bCs/>
          <w:sz w:val="28"/>
          <w:szCs w:val="28"/>
        </w:rPr>
        <w:t xml:space="preserve">- </w:t>
      </w:r>
      <w:r w:rsidRPr="00486C71">
        <w:rPr>
          <w:sz w:val="28"/>
          <w:szCs w:val="28"/>
        </w:rPr>
        <w:t xml:space="preserve">выделены денежные средства на </w:t>
      </w:r>
      <w:proofErr w:type="spellStart"/>
      <w:r w:rsidRPr="00486C71">
        <w:rPr>
          <w:sz w:val="28"/>
          <w:szCs w:val="28"/>
        </w:rPr>
        <w:t>софинансирование</w:t>
      </w:r>
      <w:proofErr w:type="spellEnd"/>
      <w:r w:rsidRPr="00486C71">
        <w:rPr>
          <w:sz w:val="28"/>
          <w:szCs w:val="28"/>
        </w:rPr>
        <w:t xml:space="preserve"> работ по ремонту с</w:t>
      </w:r>
      <w:r w:rsidRPr="00486C71">
        <w:rPr>
          <w:sz w:val="28"/>
          <w:szCs w:val="28"/>
        </w:rPr>
        <w:t>и</w:t>
      </w:r>
      <w:r w:rsidRPr="00486C71">
        <w:rPr>
          <w:sz w:val="28"/>
          <w:szCs w:val="28"/>
        </w:rPr>
        <w:t xml:space="preserve">стемы водоснабжения в </w:t>
      </w:r>
      <w:proofErr w:type="gramStart"/>
      <w:r w:rsidRPr="00486C71">
        <w:rPr>
          <w:sz w:val="28"/>
          <w:szCs w:val="28"/>
        </w:rPr>
        <w:t>с</w:t>
      </w:r>
      <w:proofErr w:type="gramEnd"/>
      <w:r w:rsidRPr="00486C71">
        <w:rPr>
          <w:sz w:val="28"/>
          <w:szCs w:val="28"/>
        </w:rPr>
        <w:t>. Старый Белый Яр в сумме 52,</w:t>
      </w:r>
      <w:r w:rsidR="00A0706B">
        <w:rPr>
          <w:sz w:val="28"/>
          <w:szCs w:val="28"/>
        </w:rPr>
        <w:t>9</w:t>
      </w:r>
      <w:r w:rsidRPr="00486C71">
        <w:rPr>
          <w:sz w:val="28"/>
          <w:szCs w:val="28"/>
        </w:rPr>
        <w:t xml:space="preserve"> тыс.</w:t>
      </w:r>
      <w:r w:rsidR="00D311F0">
        <w:rPr>
          <w:sz w:val="28"/>
          <w:szCs w:val="28"/>
        </w:rPr>
        <w:t xml:space="preserve"> </w:t>
      </w:r>
      <w:r w:rsidRPr="00486C71">
        <w:rPr>
          <w:sz w:val="28"/>
          <w:szCs w:val="28"/>
        </w:rPr>
        <w:t>руб.,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 выделены денежные средства на </w:t>
      </w:r>
      <w:proofErr w:type="spellStart"/>
      <w:r w:rsidRPr="00486C71">
        <w:rPr>
          <w:sz w:val="28"/>
          <w:szCs w:val="28"/>
        </w:rPr>
        <w:t>софинансирование</w:t>
      </w:r>
      <w:proofErr w:type="spellEnd"/>
      <w:r w:rsidRPr="00486C71">
        <w:rPr>
          <w:sz w:val="28"/>
          <w:szCs w:val="28"/>
        </w:rPr>
        <w:t xml:space="preserve"> оплаты задолженности за выполненные работы по ремонту и замене оборудования в котельной №4 поселка Октябрьский в сумме 49,0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</w:t>
      </w:r>
    </w:p>
    <w:p w:rsidR="004D2A79" w:rsidRPr="00486C71" w:rsidRDefault="004D2A79" w:rsidP="004D2A79">
      <w:pPr>
        <w:tabs>
          <w:tab w:val="left" w:pos="720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>- выполнены ремонтные работы водопровода по ул. Калинина д.10 в р.п. Чердаклы из резервного фонда (бюджет ЧГП) выделено 46,1 тыс</w:t>
      </w:r>
      <w:proofErr w:type="gramStart"/>
      <w:r w:rsidRPr="00486C71">
        <w:rPr>
          <w:sz w:val="28"/>
          <w:szCs w:val="28"/>
        </w:rPr>
        <w:t>.р</w:t>
      </w:r>
      <w:proofErr w:type="gramEnd"/>
      <w:r w:rsidRPr="00486C71">
        <w:rPr>
          <w:sz w:val="28"/>
          <w:szCs w:val="28"/>
        </w:rPr>
        <w:t>уб. на: з</w:t>
      </w:r>
      <w:r w:rsidRPr="00486C71">
        <w:rPr>
          <w:sz w:val="28"/>
          <w:szCs w:val="28"/>
        </w:rPr>
        <w:t>а</w:t>
      </w:r>
      <w:r w:rsidRPr="00486C71">
        <w:rPr>
          <w:sz w:val="28"/>
          <w:szCs w:val="28"/>
        </w:rPr>
        <w:t xml:space="preserve">купка материалов(трубы, муфты, отводы, заглушки) на сумму 16,1 </w:t>
      </w:r>
      <w:proofErr w:type="spellStart"/>
      <w:r w:rsidRPr="00486C71">
        <w:rPr>
          <w:sz w:val="28"/>
          <w:szCs w:val="28"/>
        </w:rPr>
        <w:t>тыс.руб</w:t>
      </w:r>
      <w:proofErr w:type="spellEnd"/>
      <w:r w:rsidRPr="00486C71">
        <w:rPr>
          <w:sz w:val="28"/>
          <w:szCs w:val="28"/>
        </w:rPr>
        <w:t>. и производство земляных работ на сумму 30,0 тыс.руб.</w:t>
      </w:r>
    </w:p>
    <w:p w:rsidR="00590A38" w:rsidRDefault="00590A38" w:rsidP="00F6261E">
      <w:pPr>
        <w:pStyle w:val="ConsPlusTitle"/>
        <w:widowControl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31E1D">
        <w:rPr>
          <w:rFonts w:ascii="Times New Roman" w:hAnsi="Times New Roman" w:cs="Times New Roman"/>
          <w:bCs w:val="0"/>
          <w:sz w:val="28"/>
          <w:szCs w:val="28"/>
        </w:rPr>
        <w:t>Ремонт автомобильных д</w:t>
      </w:r>
      <w:r w:rsidR="009548CE" w:rsidRPr="00331E1D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331E1D">
        <w:rPr>
          <w:rFonts w:ascii="Times New Roman" w:hAnsi="Times New Roman" w:cs="Times New Roman"/>
          <w:bCs w:val="0"/>
          <w:sz w:val="28"/>
          <w:szCs w:val="28"/>
        </w:rPr>
        <w:t>рог общего пользования</w:t>
      </w:r>
    </w:p>
    <w:p w:rsidR="004D2A79" w:rsidRPr="00486C71" w:rsidRDefault="004D2A79" w:rsidP="004D2A79">
      <w:pPr>
        <w:spacing w:line="100" w:lineRule="atLeast"/>
        <w:jc w:val="both"/>
        <w:rPr>
          <w:sz w:val="28"/>
          <w:szCs w:val="28"/>
        </w:rPr>
      </w:pPr>
      <w:proofErr w:type="gramStart"/>
      <w:r w:rsidRPr="00486C71">
        <w:rPr>
          <w:sz w:val="28"/>
          <w:szCs w:val="28"/>
        </w:rPr>
        <w:t xml:space="preserve">- в 2016 году общий объем выполненных работ по району составляет – </w:t>
      </w:r>
      <w:r w:rsidRPr="00D311F0">
        <w:rPr>
          <w:sz w:val="28"/>
          <w:szCs w:val="28"/>
        </w:rPr>
        <w:t>35</w:t>
      </w:r>
      <w:r w:rsidR="00D311F0" w:rsidRPr="00D311F0">
        <w:rPr>
          <w:sz w:val="28"/>
          <w:szCs w:val="28"/>
        </w:rPr>
        <w:t>,</w:t>
      </w:r>
      <w:r w:rsidRPr="00D311F0">
        <w:rPr>
          <w:sz w:val="28"/>
          <w:szCs w:val="28"/>
        </w:rPr>
        <w:t xml:space="preserve"> 0</w:t>
      </w:r>
      <w:r w:rsidR="00D311F0" w:rsidRPr="00D311F0">
        <w:rPr>
          <w:sz w:val="28"/>
          <w:szCs w:val="28"/>
        </w:rPr>
        <w:t xml:space="preserve"> тыс.</w:t>
      </w:r>
      <w:r w:rsidRPr="00D311F0">
        <w:rPr>
          <w:sz w:val="28"/>
          <w:szCs w:val="28"/>
        </w:rPr>
        <w:t xml:space="preserve"> </w:t>
      </w:r>
      <w:proofErr w:type="spellStart"/>
      <w:r w:rsidRPr="00D311F0">
        <w:rPr>
          <w:sz w:val="28"/>
          <w:szCs w:val="28"/>
        </w:rPr>
        <w:t>кв.м</w:t>
      </w:r>
      <w:proofErr w:type="spellEnd"/>
      <w:r w:rsidRPr="00D311F0">
        <w:rPr>
          <w:sz w:val="28"/>
          <w:szCs w:val="28"/>
        </w:rPr>
        <w:t>.</w:t>
      </w:r>
      <w:r w:rsidRPr="00486C71">
        <w:rPr>
          <w:sz w:val="28"/>
          <w:szCs w:val="28"/>
        </w:rPr>
        <w:t xml:space="preserve"> (ремонт асфальтобетонного покрытия – 18</w:t>
      </w:r>
      <w:r w:rsidR="00D311F0">
        <w:rPr>
          <w:sz w:val="28"/>
          <w:szCs w:val="28"/>
        </w:rPr>
        <w:t>,6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ремонт щ</w:t>
      </w:r>
      <w:r w:rsidRPr="00486C71">
        <w:rPr>
          <w:sz w:val="28"/>
          <w:szCs w:val="28"/>
        </w:rPr>
        <w:t>е</w:t>
      </w:r>
      <w:r w:rsidRPr="00486C71">
        <w:rPr>
          <w:sz w:val="28"/>
          <w:szCs w:val="28"/>
        </w:rPr>
        <w:t>беночного покрытия – 16</w:t>
      </w:r>
      <w:r w:rsidR="00D311F0">
        <w:rPr>
          <w:sz w:val="28"/>
          <w:szCs w:val="28"/>
        </w:rPr>
        <w:t>,</w:t>
      </w:r>
      <w:r w:rsidRPr="00486C71">
        <w:rPr>
          <w:sz w:val="28"/>
          <w:szCs w:val="28"/>
        </w:rPr>
        <w:t>4</w:t>
      </w:r>
      <w:r w:rsidR="00D311F0">
        <w:rPr>
          <w:sz w:val="28"/>
          <w:szCs w:val="28"/>
        </w:rPr>
        <w:t xml:space="preserve">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 xml:space="preserve">.), на общую сумму </w:t>
      </w:r>
      <w:r w:rsidRPr="00D311F0">
        <w:rPr>
          <w:sz w:val="28"/>
          <w:szCs w:val="28"/>
        </w:rPr>
        <w:t>– 27</w:t>
      </w:r>
      <w:r w:rsidR="00D311F0" w:rsidRPr="00D311F0">
        <w:rPr>
          <w:sz w:val="28"/>
          <w:szCs w:val="28"/>
        </w:rPr>
        <w:t>,6 млн</w:t>
      </w:r>
      <w:r w:rsidRPr="00D311F0">
        <w:rPr>
          <w:sz w:val="28"/>
          <w:szCs w:val="28"/>
        </w:rPr>
        <w:t>.</w:t>
      </w:r>
      <w:r w:rsidR="00D311F0">
        <w:rPr>
          <w:sz w:val="28"/>
          <w:szCs w:val="28"/>
        </w:rPr>
        <w:t xml:space="preserve"> </w:t>
      </w:r>
      <w:r w:rsidRPr="00D311F0">
        <w:rPr>
          <w:sz w:val="28"/>
          <w:szCs w:val="28"/>
        </w:rPr>
        <w:t>руб.</w:t>
      </w:r>
      <w:r w:rsidRPr="00486C71">
        <w:rPr>
          <w:sz w:val="28"/>
          <w:szCs w:val="28"/>
        </w:rPr>
        <w:t xml:space="preserve"> </w:t>
      </w:r>
      <w:proofErr w:type="gramEnd"/>
    </w:p>
    <w:p w:rsidR="004D2A79" w:rsidRPr="00486C71" w:rsidRDefault="004D2A79" w:rsidP="004D2A79">
      <w:pPr>
        <w:tabs>
          <w:tab w:val="left" w:pos="5955"/>
        </w:tabs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- в 2017 году общий объем выполненных работ по району составляет – </w:t>
      </w:r>
      <w:r w:rsidRPr="00D311F0">
        <w:rPr>
          <w:sz w:val="28"/>
          <w:szCs w:val="28"/>
        </w:rPr>
        <w:t>4</w:t>
      </w:r>
      <w:r w:rsidR="00D311F0" w:rsidRPr="00D311F0">
        <w:rPr>
          <w:sz w:val="28"/>
          <w:szCs w:val="28"/>
        </w:rPr>
        <w:t xml:space="preserve">2,0 тыс. </w:t>
      </w:r>
      <w:proofErr w:type="spellStart"/>
      <w:r w:rsidRPr="00D311F0">
        <w:rPr>
          <w:sz w:val="28"/>
          <w:szCs w:val="28"/>
        </w:rPr>
        <w:t>кв.м</w:t>
      </w:r>
      <w:proofErr w:type="spellEnd"/>
      <w:r w:rsidRPr="00D311F0">
        <w:rPr>
          <w:sz w:val="28"/>
          <w:szCs w:val="28"/>
        </w:rPr>
        <w:t>.</w:t>
      </w:r>
      <w:r w:rsidRPr="00486C71">
        <w:rPr>
          <w:sz w:val="28"/>
          <w:szCs w:val="28"/>
        </w:rPr>
        <w:t xml:space="preserve"> (ремонт асфальтобетонного покрытия – 18</w:t>
      </w:r>
      <w:r w:rsidR="00D311F0">
        <w:rPr>
          <w:sz w:val="28"/>
          <w:szCs w:val="28"/>
        </w:rPr>
        <w:t>,8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ремонт щ</w:t>
      </w:r>
      <w:r w:rsidRPr="00486C71">
        <w:rPr>
          <w:sz w:val="28"/>
          <w:szCs w:val="28"/>
        </w:rPr>
        <w:t>е</w:t>
      </w:r>
      <w:r w:rsidRPr="00486C71">
        <w:rPr>
          <w:sz w:val="28"/>
          <w:szCs w:val="28"/>
        </w:rPr>
        <w:t>беночного покрытия – 18</w:t>
      </w:r>
      <w:r w:rsidR="00D311F0">
        <w:rPr>
          <w:sz w:val="28"/>
          <w:szCs w:val="28"/>
        </w:rPr>
        <w:t>,1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ямочный ремонт – 1</w:t>
      </w:r>
      <w:r w:rsidR="00D311F0">
        <w:rPr>
          <w:sz w:val="28"/>
          <w:szCs w:val="28"/>
        </w:rPr>
        <w:t>,</w:t>
      </w:r>
      <w:r w:rsidRPr="00486C71">
        <w:rPr>
          <w:sz w:val="28"/>
          <w:szCs w:val="28"/>
        </w:rPr>
        <w:t>4</w:t>
      </w:r>
      <w:r w:rsidR="00D311F0">
        <w:rPr>
          <w:sz w:val="28"/>
          <w:szCs w:val="28"/>
        </w:rPr>
        <w:t xml:space="preserve">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 xml:space="preserve">., </w:t>
      </w:r>
      <w:proofErr w:type="gramStart"/>
      <w:r w:rsidRPr="00486C71">
        <w:rPr>
          <w:sz w:val="28"/>
          <w:szCs w:val="28"/>
        </w:rPr>
        <w:t>р</w:t>
      </w:r>
      <w:r w:rsidRPr="00486C71">
        <w:rPr>
          <w:sz w:val="28"/>
          <w:szCs w:val="28"/>
        </w:rPr>
        <w:t>е</w:t>
      </w:r>
      <w:r w:rsidRPr="00486C71">
        <w:rPr>
          <w:sz w:val="28"/>
          <w:szCs w:val="28"/>
        </w:rPr>
        <w:t>монт</w:t>
      </w:r>
      <w:proofErr w:type="gramEnd"/>
      <w:r w:rsidRPr="00486C71">
        <w:rPr>
          <w:sz w:val="28"/>
          <w:szCs w:val="28"/>
        </w:rPr>
        <w:t xml:space="preserve"> а/б покрытия тротуара – 1</w:t>
      </w:r>
      <w:r w:rsidR="00D311F0">
        <w:rPr>
          <w:sz w:val="28"/>
          <w:szCs w:val="28"/>
        </w:rPr>
        <w:t>,</w:t>
      </w:r>
      <w:r w:rsidRPr="00486C71">
        <w:rPr>
          <w:sz w:val="28"/>
          <w:szCs w:val="28"/>
        </w:rPr>
        <w:t>3</w:t>
      </w:r>
      <w:r w:rsidR="00D311F0">
        <w:rPr>
          <w:sz w:val="28"/>
          <w:szCs w:val="28"/>
        </w:rPr>
        <w:t xml:space="preserve">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велодорожка – 1</w:t>
      </w:r>
      <w:r w:rsidR="00D311F0">
        <w:rPr>
          <w:sz w:val="28"/>
          <w:szCs w:val="28"/>
        </w:rPr>
        <w:t>,</w:t>
      </w:r>
      <w:r w:rsidRPr="00486C71">
        <w:rPr>
          <w:sz w:val="28"/>
          <w:szCs w:val="28"/>
        </w:rPr>
        <w:t>0</w:t>
      </w:r>
      <w:r w:rsidR="00D311F0">
        <w:rPr>
          <w:sz w:val="28"/>
          <w:szCs w:val="28"/>
        </w:rPr>
        <w:t xml:space="preserve">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и</w:t>
      </w:r>
      <w:r w:rsidRPr="00486C71">
        <w:rPr>
          <w:sz w:val="28"/>
          <w:szCs w:val="28"/>
        </w:rPr>
        <w:t>с</w:t>
      </w:r>
      <w:r w:rsidRPr="00486C71">
        <w:rPr>
          <w:sz w:val="28"/>
          <w:szCs w:val="28"/>
        </w:rPr>
        <w:t xml:space="preserve">правление профиля грунта – 710,0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 xml:space="preserve">., </w:t>
      </w:r>
      <w:proofErr w:type="spellStart"/>
      <w:r w:rsidRPr="00486C71">
        <w:rPr>
          <w:sz w:val="28"/>
          <w:szCs w:val="28"/>
        </w:rPr>
        <w:t>велопешеходная</w:t>
      </w:r>
      <w:proofErr w:type="spellEnd"/>
      <w:r w:rsidRPr="00486C71">
        <w:rPr>
          <w:sz w:val="28"/>
          <w:szCs w:val="28"/>
        </w:rPr>
        <w:t xml:space="preserve"> дорожка – 649,6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 xml:space="preserve">., на общую сумму – </w:t>
      </w:r>
      <w:r w:rsidR="00D311F0" w:rsidRPr="00D311F0">
        <w:rPr>
          <w:sz w:val="28"/>
          <w:szCs w:val="28"/>
        </w:rPr>
        <w:t>32,</w:t>
      </w:r>
      <w:r w:rsidRPr="00D311F0">
        <w:rPr>
          <w:sz w:val="28"/>
          <w:szCs w:val="28"/>
        </w:rPr>
        <w:t>9</w:t>
      </w:r>
      <w:r w:rsidR="00D311F0" w:rsidRPr="00D311F0">
        <w:rPr>
          <w:sz w:val="28"/>
          <w:szCs w:val="28"/>
        </w:rPr>
        <w:t xml:space="preserve"> млн</w:t>
      </w:r>
      <w:r w:rsidRPr="00D311F0">
        <w:rPr>
          <w:sz w:val="28"/>
          <w:szCs w:val="28"/>
        </w:rPr>
        <w:t>.</w:t>
      </w:r>
      <w:r w:rsidR="00D311F0">
        <w:rPr>
          <w:sz w:val="28"/>
          <w:szCs w:val="28"/>
        </w:rPr>
        <w:t xml:space="preserve"> </w:t>
      </w:r>
      <w:r w:rsidRPr="00D311F0">
        <w:rPr>
          <w:sz w:val="28"/>
          <w:szCs w:val="28"/>
        </w:rPr>
        <w:t>руб.</w:t>
      </w:r>
      <w:r w:rsidRPr="00486C71">
        <w:rPr>
          <w:sz w:val="28"/>
          <w:szCs w:val="28"/>
        </w:rPr>
        <w:t xml:space="preserve"> </w:t>
      </w:r>
    </w:p>
    <w:p w:rsidR="00D311F0" w:rsidRDefault="004D2A79" w:rsidP="004D2A79">
      <w:pPr>
        <w:jc w:val="both"/>
        <w:rPr>
          <w:sz w:val="28"/>
          <w:szCs w:val="28"/>
        </w:rPr>
      </w:pPr>
      <w:proofErr w:type="gramStart"/>
      <w:r w:rsidRPr="00486C71">
        <w:rPr>
          <w:sz w:val="28"/>
          <w:szCs w:val="28"/>
        </w:rPr>
        <w:t xml:space="preserve">- в 2018 году общий объем выполненных работ по району составляет – </w:t>
      </w:r>
      <w:r w:rsidRPr="00D311F0">
        <w:rPr>
          <w:sz w:val="28"/>
          <w:szCs w:val="28"/>
        </w:rPr>
        <w:t>30</w:t>
      </w:r>
      <w:r w:rsidR="00D311F0" w:rsidRPr="00D311F0">
        <w:rPr>
          <w:sz w:val="28"/>
          <w:szCs w:val="28"/>
        </w:rPr>
        <w:t>,</w:t>
      </w:r>
      <w:r w:rsidRPr="00D311F0">
        <w:rPr>
          <w:sz w:val="28"/>
          <w:szCs w:val="28"/>
        </w:rPr>
        <w:t>0</w:t>
      </w:r>
      <w:r w:rsidR="00D311F0" w:rsidRPr="00D311F0">
        <w:rPr>
          <w:sz w:val="28"/>
          <w:szCs w:val="28"/>
        </w:rPr>
        <w:t xml:space="preserve"> </w:t>
      </w:r>
      <w:proofErr w:type="spellStart"/>
      <w:r w:rsidR="00D311F0" w:rsidRPr="00D311F0">
        <w:rPr>
          <w:sz w:val="28"/>
          <w:szCs w:val="28"/>
        </w:rPr>
        <w:t>тыс.</w:t>
      </w:r>
      <w:r w:rsidRPr="00D311F0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 (ремонт асфальтобетонного покрытия – 8</w:t>
      </w:r>
      <w:r w:rsidR="00D311F0">
        <w:rPr>
          <w:sz w:val="28"/>
          <w:szCs w:val="28"/>
        </w:rPr>
        <w:t>,2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ремонт щ</w:t>
      </w:r>
      <w:r w:rsidRPr="00486C71">
        <w:rPr>
          <w:sz w:val="28"/>
          <w:szCs w:val="28"/>
        </w:rPr>
        <w:t>е</w:t>
      </w:r>
      <w:r w:rsidRPr="00486C71">
        <w:rPr>
          <w:sz w:val="28"/>
          <w:szCs w:val="28"/>
        </w:rPr>
        <w:t>беночного покрытия – 20</w:t>
      </w:r>
      <w:r w:rsidR="00D311F0">
        <w:rPr>
          <w:sz w:val="28"/>
          <w:szCs w:val="28"/>
        </w:rPr>
        <w:t>,8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ремонт велосипедной дорожки – 1</w:t>
      </w:r>
      <w:r w:rsidR="00D311F0">
        <w:rPr>
          <w:sz w:val="28"/>
          <w:szCs w:val="28"/>
        </w:rPr>
        <w:t>,</w:t>
      </w:r>
      <w:r w:rsidRPr="00486C71">
        <w:rPr>
          <w:sz w:val="28"/>
          <w:szCs w:val="28"/>
        </w:rPr>
        <w:t>1</w:t>
      </w:r>
      <w:r w:rsidR="00D311F0">
        <w:rPr>
          <w:sz w:val="28"/>
          <w:szCs w:val="28"/>
        </w:rPr>
        <w:t xml:space="preserve">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 xml:space="preserve">.), на общую сумму – </w:t>
      </w:r>
      <w:r w:rsidR="00874C30">
        <w:rPr>
          <w:sz w:val="28"/>
          <w:szCs w:val="28"/>
        </w:rPr>
        <w:t>24,8</w:t>
      </w:r>
      <w:r w:rsidR="00D311F0" w:rsidRPr="00D311F0">
        <w:rPr>
          <w:sz w:val="28"/>
          <w:szCs w:val="28"/>
        </w:rPr>
        <w:t xml:space="preserve"> млн</w:t>
      </w:r>
      <w:r w:rsidRPr="00D311F0">
        <w:rPr>
          <w:sz w:val="28"/>
          <w:szCs w:val="28"/>
        </w:rPr>
        <w:t>.</w:t>
      </w:r>
      <w:r w:rsidR="00D311F0">
        <w:rPr>
          <w:sz w:val="28"/>
          <w:szCs w:val="28"/>
        </w:rPr>
        <w:t xml:space="preserve"> </w:t>
      </w:r>
      <w:r w:rsidRPr="00D311F0">
        <w:rPr>
          <w:sz w:val="28"/>
          <w:szCs w:val="28"/>
        </w:rPr>
        <w:t>руб.</w:t>
      </w:r>
      <w:r w:rsidRPr="00486C71">
        <w:rPr>
          <w:sz w:val="28"/>
          <w:szCs w:val="28"/>
        </w:rPr>
        <w:t xml:space="preserve"> </w:t>
      </w:r>
      <w:proofErr w:type="gramEnd"/>
    </w:p>
    <w:p w:rsidR="00D311F0" w:rsidRDefault="009907B3" w:rsidP="00D31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производился на 25 улицах в 12 населённых пунктах 7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  <w:r w:rsidR="004D2A79" w:rsidRPr="00486C71">
        <w:rPr>
          <w:sz w:val="28"/>
          <w:szCs w:val="28"/>
        </w:rPr>
        <w:t xml:space="preserve"> </w:t>
      </w:r>
    </w:p>
    <w:p w:rsidR="009907B3" w:rsidRPr="00486C71" w:rsidRDefault="004D2A79" w:rsidP="00D311F0">
      <w:pPr>
        <w:ind w:firstLine="708"/>
        <w:jc w:val="both"/>
        <w:rPr>
          <w:sz w:val="28"/>
          <w:szCs w:val="28"/>
        </w:rPr>
      </w:pPr>
      <w:r w:rsidRPr="00486C71">
        <w:rPr>
          <w:sz w:val="28"/>
          <w:szCs w:val="28"/>
        </w:rPr>
        <w:t xml:space="preserve">Общий объем запланированных работ по району </w:t>
      </w:r>
      <w:r>
        <w:rPr>
          <w:sz w:val="28"/>
          <w:szCs w:val="28"/>
        </w:rPr>
        <w:t xml:space="preserve">на 2019 год </w:t>
      </w:r>
      <w:r w:rsidRPr="00486C71">
        <w:rPr>
          <w:sz w:val="28"/>
          <w:szCs w:val="28"/>
        </w:rPr>
        <w:t>составл</w:t>
      </w:r>
      <w:r w:rsidRPr="00486C71">
        <w:rPr>
          <w:sz w:val="28"/>
          <w:szCs w:val="28"/>
        </w:rPr>
        <w:t>я</w:t>
      </w:r>
      <w:r w:rsidRPr="00486C71">
        <w:rPr>
          <w:sz w:val="28"/>
          <w:szCs w:val="28"/>
        </w:rPr>
        <w:t xml:space="preserve">ет – </w:t>
      </w:r>
      <w:r w:rsidRPr="00D311F0">
        <w:rPr>
          <w:sz w:val="28"/>
          <w:szCs w:val="28"/>
        </w:rPr>
        <w:t>56</w:t>
      </w:r>
      <w:r w:rsidR="00D311F0" w:rsidRPr="00D311F0">
        <w:rPr>
          <w:sz w:val="28"/>
          <w:szCs w:val="28"/>
        </w:rPr>
        <w:t>,</w:t>
      </w:r>
      <w:r w:rsidRPr="00D311F0">
        <w:rPr>
          <w:sz w:val="28"/>
          <w:szCs w:val="28"/>
        </w:rPr>
        <w:t>7</w:t>
      </w:r>
      <w:r w:rsidR="00D311F0" w:rsidRPr="00D311F0">
        <w:rPr>
          <w:sz w:val="28"/>
          <w:szCs w:val="28"/>
        </w:rPr>
        <w:t xml:space="preserve"> тыс.</w:t>
      </w:r>
      <w:r w:rsidRPr="00D311F0">
        <w:rPr>
          <w:sz w:val="28"/>
          <w:szCs w:val="28"/>
        </w:rPr>
        <w:t xml:space="preserve"> кв.</w:t>
      </w:r>
      <w:r w:rsidR="00D311F0">
        <w:rPr>
          <w:sz w:val="28"/>
          <w:szCs w:val="28"/>
        </w:rPr>
        <w:t xml:space="preserve"> </w:t>
      </w:r>
      <w:r w:rsidRPr="00D311F0">
        <w:rPr>
          <w:sz w:val="28"/>
          <w:szCs w:val="28"/>
        </w:rPr>
        <w:t>м.</w:t>
      </w:r>
      <w:r w:rsidRPr="00486C71">
        <w:rPr>
          <w:sz w:val="28"/>
          <w:szCs w:val="28"/>
        </w:rPr>
        <w:t xml:space="preserve"> (ремонт асфальтобетонного покрытия – 14</w:t>
      </w:r>
      <w:r w:rsidR="00D311F0">
        <w:rPr>
          <w:sz w:val="28"/>
          <w:szCs w:val="28"/>
        </w:rPr>
        <w:t>,1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ремонт щебеночного покрытия – 40</w:t>
      </w:r>
      <w:r w:rsidR="00D311F0">
        <w:rPr>
          <w:sz w:val="28"/>
          <w:szCs w:val="28"/>
        </w:rPr>
        <w:t xml:space="preserve">,7 тыс. </w:t>
      </w:r>
      <w:proofErr w:type="spellStart"/>
      <w:r w:rsidRPr="00486C71">
        <w:rPr>
          <w:sz w:val="28"/>
          <w:szCs w:val="28"/>
        </w:rPr>
        <w:t>кв.м</w:t>
      </w:r>
      <w:proofErr w:type="spellEnd"/>
      <w:r w:rsidRPr="00486C71">
        <w:rPr>
          <w:sz w:val="28"/>
          <w:szCs w:val="28"/>
        </w:rPr>
        <w:t>., ямочный ремонт – 2</w:t>
      </w:r>
      <w:r w:rsidR="00D311F0">
        <w:rPr>
          <w:sz w:val="28"/>
          <w:szCs w:val="28"/>
        </w:rPr>
        <w:t>,</w:t>
      </w:r>
      <w:r w:rsidRPr="00486C71">
        <w:rPr>
          <w:sz w:val="28"/>
          <w:szCs w:val="28"/>
        </w:rPr>
        <w:t>0</w:t>
      </w:r>
      <w:r w:rsidR="00D311F0">
        <w:rPr>
          <w:sz w:val="28"/>
          <w:szCs w:val="28"/>
        </w:rPr>
        <w:t xml:space="preserve"> тыс.</w:t>
      </w:r>
      <w:r w:rsidRPr="00486C71">
        <w:rPr>
          <w:sz w:val="28"/>
          <w:szCs w:val="28"/>
        </w:rPr>
        <w:t xml:space="preserve"> </w:t>
      </w:r>
      <w:proofErr w:type="spellStart"/>
      <w:r w:rsidRPr="00486C71">
        <w:rPr>
          <w:sz w:val="28"/>
          <w:szCs w:val="28"/>
        </w:rPr>
        <w:t>кв</w:t>
      </w:r>
      <w:proofErr w:type="gramStart"/>
      <w:r w:rsidRPr="00486C71">
        <w:rPr>
          <w:sz w:val="28"/>
          <w:szCs w:val="28"/>
        </w:rPr>
        <w:t>.м</w:t>
      </w:r>
      <w:proofErr w:type="spellEnd"/>
      <w:proofErr w:type="gramEnd"/>
      <w:r w:rsidRPr="00486C71">
        <w:rPr>
          <w:sz w:val="28"/>
          <w:szCs w:val="28"/>
        </w:rPr>
        <w:t xml:space="preserve">) на общую сумму – </w:t>
      </w:r>
      <w:r w:rsidR="00D311F0" w:rsidRPr="005468A1">
        <w:rPr>
          <w:sz w:val="28"/>
          <w:szCs w:val="28"/>
        </w:rPr>
        <w:t>41,0 млн</w:t>
      </w:r>
      <w:r w:rsidRPr="005468A1">
        <w:rPr>
          <w:sz w:val="28"/>
          <w:szCs w:val="28"/>
        </w:rPr>
        <w:t>.</w:t>
      </w:r>
      <w:r w:rsidR="005468A1">
        <w:rPr>
          <w:sz w:val="28"/>
          <w:szCs w:val="28"/>
        </w:rPr>
        <w:t xml:space="preserve"> </w:t>
      </w:r>
      <w:r w:rsidRPr="005468A1">
        <w:rPr>
          <w:sz w:val="28"/>
          <w:szCs w:val="28"/>
        </w:rPr>
        <w:t>руб.</w:t>
      </w:r>
      <w:r w:rsidRPr="00486C71">
        <w:rPr>
          <w:sz w:val="28"/>
          <w:szCs w:val="28"/>
        </w:rPr>
        <w:t xml:space="preserve"> </w:t>
      </w:r>
      <w:r w:rsidR="009907B3">
        <w:rPr>
          <w:sz w:val="28"/>
          <w:szCs w:val="28"/>
        </w:rPr>
        <w:t>Ремонт будет произведён на 36 ул</w:t>
      </w:r>
      <w:r w:rsidR="009907B3">
        <w:rPr>
          <w:sz w:val="28"/>
          <w:szCs w:val="28"/>
        </w:rPr>
        <w:t>и</w:t>
      </w:r>
      <w:r w:rsidR="009907B3">
        <w:rPr>
          <w:sz w:val="28"/>
          <w:szCs w:val="28"/>
        </w:rPr>
        <w:t>цах в 19 населённых пунктах 10 поселений.</w:t>
      </w:r>
      <w:r w:rsidR="009907B3" w:rsidRPr="00486C71">
        <w:rPr>
          <w:sz w:val="28"/>
          <w:szCs w:val="28"/>
        </w:rPr>
        <w:t xml:space="preserve"> </w:t>
      </w:r>
    </w:p>
    <w:p w:rsidR="00B2226F" w:rsidRDefault="00B2226F" w:rsidP="00F6261E">
      <w:pPr>
        <w:jc w:val="center"/>
        <w:rPr>
          <w:rFonts w:eastAsia="Calibri"/>
          <w:b/>
          <w:sz w:val="28"/>
          <w:szCs w:val="28"/>
        </w:rPr>
      </w:pPr>
      <w:r w:rsidRPr="006D0737">
        <w:rPr>
          <w:rFonts w:eastAsia="Calibri"/>
          <w:b/>
          <w:sz w:val="28"/>
          <w:szCs w:val="28"/>
        </w:rPr>
        <w:lastRenderedPageBreak/>
        <w:t>Благоустройство территории</w:t>
      </w:r>
    </w:p>
    <w:p w:rsidR="008972D6" w:rsidRDefault="00E26CD1" w:rsidP="008972D6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E26CD1">
        <w:rPr>
          <w:rFonts w:ascii="Times New Roman" w:hAnsi="Times New Roman" w:cs="Times New Roman"/>
          <w:sz w:val="28"/>
          <w:szCs w:val="28"/>
        </w:rPr>
        <w:t>В 2018 году подготовлены и направлены подрядной организации для дальнейшей работы технические задания на внесение изменений в генеральный план и правила землепользования и застройки поселений муниципального образования «Чердаклинский район» Ульяновской области.</w:t>
      </w:r>
      <w:proofErr w:type="gramEnd"/>
      <w:r w:rsidRPr="00E26CD1">
        <w:rPr>
          <w:rFonts w:ascii="Times New Roman" w:hAnsi="Times New Roman" w:cs="Times New Roman"/>
          <w:sz w:val="28"/>
          <w:szCs w:val="28"/>
        </w:rPr>
        <w:t xml:space="preserve"> Завершение работ и утверждение документов территориального планирования запланировано на 2021 год.</w:t>
      </w:r>
      <w:r w:rsidR="008972D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Также утверждено 5 проектов планировки и проектов межевания территории объектов, проведено 11 публичных слушаний по вопросам предоставления разрешения на условно разрешенный вид использования земельного участка, выдано 2 разрешения на установку рекламной конструкции, 16 предписаний о демонтаже информационных и рекламных конструкций.</w:t>
      </w:r>
    </w:p>
    <w:p w:rsidR="008972D6" w:rsidRPr="00E26CD1" w:rsidRDefault="008972D6" w:rsidP="008972D6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E26CD1">
        <w:rPr>
          <w:sz w:val="28"/>
          <w:szCs w:val="28"/>
        </w:rPr>
        <w:t>В рамках мероприятий, связанных с поддержкой местных инициатив граждан, проживающих в сельской местности</w:t>
      </w:r>
      <w:r w:rsidRPr="00E26CD1">
        <w:rPr>
          <w:color w:val="333333"/>
          <w:sz w:val="28"/>
          <w:szCs w:val="28"/>
        </w:rPr>
        <w:t xml:space="preserve">» </w:t>
      </w:r>
      <w:r w:rsidRPr="008972D6">
        <w:rPr>
          <w:sz w:val="28"/>
          <w:szCs w:val="28"/>
        </w:rPr>
        <w:t>и в рамках</w:t>
      </w:r>
      <w:r w:rsidRPr="00E26CD1">
        <w:rPr>
          <w:color w:val="333333"/>
          <w:sz w:val="28"/>
          <w:szCs w:val="28"/>
        </w:rPr>
        <w:t xml:space="preserve"> </w:t>
      </w:r>
      <w:r w:rsidRPr="00E26CD1">
        <w:rPr>
          <w:color w:val="000000"/>
          <w:sz w:val="28"/>
          <w:szCs w:val="28"/>
        </w:rPr>
        <w:t>Федеральной и областной целевой пр</w:t>
      </w:r>
      <w:r w:rsidR="0070568D">
        <w:rPr>
          <w:color w:val="000000"/>
          <w:sz w:val="28"/>
          <w:szCs w:val="28"/>
        </w:rPr>
        <w:t>ограммы «</w:t>
      </w:r>
      <w:r w:rsidRPr="00E26CD1">
        <w:rPr>
          <w:color w:val="000000"/>
          <w:sz w:val="28"/>
          <w:szCs w:val="28"/>
        </w:rPr>
        <w:t>Устойчивое развитие сельских территорий на 2014 - 2017 годы и на период до 2020 года</w:t>
      </w:r>
      <w:r w:rsidR="0070568D">
        <w:rPr>
          <w:color w:val="000000"/>
          <w:sz w:val="28"/>
          <w:szCs w:val="28"/>
        </w:rPr>
        <w:t>»</w:t>
      </w:r>
      <w:r w:rsidRPr="00E26CD1">
        <w:rPr>
          <w:color w:val="000000"/>
          <w:sz w:val="28"/>
          <w:szCs w:val="28"/>
        </w:rPr>
        <w:t xml:space="preserve"> в населённых пунктах Черд</w:t>
      </w:r>
      <w:r w:rsidRPr="00E26CD1">
        <w:rPr>
          <w:color w:val="000000"/>
          <w:sz w:val="28"/>
          <w:szCs w:val="28"/>
        </w:rPr>
        <w:t>а</w:t>
      </w:r>
      <w:r w:rsidRPr="00E26CD1">
        <w:rPr>
          <w:color w:val="000000"/>
          <w:sz w:val="28"/>
          <w:szCs w:val="28"/>
        </w:rPr>
        <w:t xml:space="preserve">клинского района </w:t>
      </w:r>
      <w:r w:rsidRPr="00E26CD1">
        <w:rPr>
          <w:sz w:val="28"/>
          <w:szCs w:val="28"/>
        </w:rPr>
        <w:t>определены места установки элементов благоустройства в сельских поселениях и населённых пунктах.</w:t>
      </w:r>
      <w:proofErr w:type="gramEnd"/>
      <w:r w:rsidRPr="00E26CD1">
        <w:rPr>
          <w:sz w:val="28"/>
          <w:szCs w:val="28"/>
        </w:rPr>
        <w:t xml:space="preserve"> Все элементы благоустройства получены населёнными пунктами Чердаклинского района. Общая сумма ф</w:t>
      </w:r>
      <w:r w:rsidRPr="00E26CD1">
        <w:rPr>
          <w:sz w:val="28"/>
          <w:szCs w:val="28"/>
        </w:rPr>
        <w:t>и</w:t>
      </w:r>
      <w:r w:rsidRPr="00E26CD1">
        <w:rPr>
          <w:sz w:val="28"/>
          <w:szCs w:val="28"/>
        </w:rPr>
        <w:t>нансирования составляет 824,</w:t>
      </w:r>
      <w:r>
        <w:rPr>
          <w:sz w:val="28"/>
          <w:szCs w:val="28"/>
        </w:rPr>
        <w:t>4</w:t>
      </w:r>
      <w:r w:rsidRPr="00E26CD1">
        <w:rPr>
          <w:sz w:val="28"/>
          <w:szCs w:val="28"/>
        </w:rPr>
        <w:t xml:space="preserve"> тыс. рублей</w:t>
      </w:r>
      <w:r w:rsidR="00202A9A">
        <w:rPr>
          <w:sz w:val="28"/>
          <w:szCs w:val="28"/>
        </w:rPr>
        <w:t>, а именно:</w:t>
      </w:r>
    </w:p>
    <w:p w:rsidR="008972D6" w:rsidRDefault="008972D6" w:rsidP="008972D6">
      <w:pPr>
        <w:jc w:val="both"/>
        <w:rPr>
          <w:sz w:val="28"/>
          <w:szCs w:val="28"/>
        </w:rPr>
      </w:pPr>
      <w:r w:rsidRPr="00E26CD1">
        <w:rPr>
          <w:sz w:val="28"/>
          <w:szCs w:val="28"/>
        </w:rPr>
        <w:t>- установлен</w:t>
      </w:r>
      <w:r>
        <w:rPr>
          <w:sz w:val="28"/>
          <w:szCs w:val="28"/>
        </w:rPr>
        <w:t>ы</w:t>
      </w:r>
      <w:r w:rsidRPr="00E26CD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ие</w:t>
      </w:r>
      <w:r w:rsidRPr="00E26CD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E26CD1">
        <w:rPr>
          <w:sz w:val="28"/>
          <w:szCs w:val="28"/>
        </w:rPr>
        <w:t xml:space="preserve"> в п. Колхозный, п</w:t>
      </w:r>
      <w:proofErr w:type="gramStart"/>
      <w:r w:rsidRPr="00E26CD1">
        <w:rPr>
          <w:sz w:val="28"/>
          <w:szCs w:val="28"/>
        </w:rPr>
        <w:t>.О</w:t>
      </w:r>
      <w:proofErr w:type="gramEnd"/>
      <w:r w:rsidRPr="00E26CD1">
        <w:rPr>
          <w:sz w:val="28"/>
          <w:szCs w:val="28"/>
        </w:rPr>
        <w:t xml:space="preserve">ктябрьский, п.Пятисотенный, </w:t>
      </w:r>
      <w:r>
        <w:rPr>
          <w:sz w:val="28"/>
          <w:szCs w:val="28"/>
        </w:rPr>
        <w:t xml:space="preserve">с. Старый </w:t>
      </w:r>
      <w:proofErr w:type="spellStart"/>
      <w:r>
        <w:rPr>
          <w:sz w:val="28"/>
          <w:szCs w:val="28"/>
        </w:rPr>
        <w:t>Уренбаш</w:t>
      </w:r>
      <w:proofErr w:type="spellEnd"/>
      <w:r w:rsidR="00202A9A">
        <w:rPr>
          <w:sz w:val="28"/>
          <w:szCs w:val="28"/>
        </w:rPr>
        <w:t>;</w:t>
      </w:r>
    </w:p>
    <w:p w:rsidR="008972D6" w:rsidRPr="00E26CD1" w:rsidRDefault="008972D6" w:rsidP="00897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A9A" w:rsidRPr="00E26CD1">
        <w:rPr>
          <w:sz w:val="28"/>
          <w:szCs w:val="28"/>
        </w:rPr>
        <w:t>установлен</w:t>
      </w:r>
      <w:r w:rsidR="00202A9A">
        <w:rPr>
          <w:sz w:val="28"/>
          <w:szCs w:val="28"/>
        </w:rPr>
        <w:t>ы</w:t>
      </w:r>
      <w:r w:rsidR="00202A9A" w:rsidRPr="00E26CD1">
        <w:rPr>
          <w:sz w:val="28"/>
          <w:szCs w:val="28"/>
        </w:rPr>
        <w:t xml:space="preserve"> </w:t>
      </w:r>
      <w:r w:rsidRPr="00E26CD1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ые </w:t>
      </w:r>
      <w:r w:rsidRPr="00E26CD1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E26CD1">
        <w:rPr>
          <w:sz w:val="28"/>
          <w:szCs w:val="28"/>
        </w:rPr>
        <w:t xml:space="preserve"> </w:t>
      </w:r>
      <w:proofErr w:type="spellStart"/>
      <w:r w:rsidRPr="00E26CD1">
        <w:rPr>
          <w:sz w:val="28"/>
          <w:szCs w:val="28"/>
        </w:rPr>
        <w:t>с</w:t>
      </w:r>
      <w:proofErr w:type="gramStart"/>
      <w:r w:rsidRPr="00E26CD1">
        <w:rPr>
          <w:sz w:val="28"/>
          <w:szCs w:val="28"/>
        </w:rPr>
        <w:t>.С</w:t>
      </w:r>
      <w:proofErr w:type="gramEnd"/>
      <w:r w:rsidRPr="00E26CD1">
        <w:rPr>
          <w:sz w:val="28"/>
          <w:szCs w:val="28"/>
        </w:rPr>
        <w:t>тарое</w:t>
      </w:r>
      <w:proofErr w:type="spellEnd"/>
      <w:r w:rsidRPr="00E26CD1">
        <w:rPr>
          <w:sz w:val="28"/>
          <w:szCs w:val="28"/>
        </w:rPr>
        <w:t xml:space="preserve"> </w:t>
      </w:r>
      <w:proofErr w:type="spellStart"/>
      <w:r w:rsidRPr="00E26CD1">
        <w:rPr>
          <w:sz w:val="28"/>
          <w:szCs w:val="28"/>
        </w:rPr>
        <w:t>Ерёмкино</w:t>
      </w:r>
      <w:proofErr w:type="spellEnd"/>
      <w:r w:rsidRPr="00E26CD1">
        <w:rPr>
          <w:sz w:val="28"/>
          <w:szCs w:val="28"/>
        </w:rPr>
        <w:t xml:space="preserve">, </w:t>
      </w:r>
      <w:proofErr w:type="spellStart"/>
      <w:r w:rsidRPr="00E26CD1">
        <w:rPr>
          <w:sz w:val="28"/>
          <w:szCs w:val="28"/>
        </w:rPr>
        <w:t>с.Крестово</w:t>
      </w:r>
      <w:proofErr w:type="spellEnd"/>
      <w:r w:rsidRPr="00E26CD1">
        <w:rPr>
          <w:sz w:val="28"/>
          <w:szCs w:val="28"/>
        </w:rPr>
        <w:t xml:space="preserve"> Гор</w:t>
      </w:r>
      <w:r w:rsidRPr="00E26CD1">
        <w:rPr>
          <w:sz w:val="28"/>
          <w:szCs w:val="28"/>
        </w:rPr>
        <w:t>о</w:t>
      </w:r>
      <w:r w:rsidRPr="00E26CD1">
        <w:rPr>
          <w:sz w:val="28"/>
          <w:szCs w:val="28"/>
        </w:rPr>
        <w:t xml:space="preserve">дище, </w:t>
      </w:r>
    </w:p>
    <w:p w:rsidR="008972D6" w:rsidRPr="00E26CD1" w:rsidRDefault="001E0126" w:rsidP="008972D6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в </w:t>
      </w:r>
      <w:r w:rsidR="008972D6" w:rsidRPr="00E26CD1">
        <w:rPr>
          <w:sz w:val="28"/>
          <w:szCs w:val="28"/>
        </w:rPr>
        <w:t>п</w:t>
      </w:r>
      <w:proofErr w:type="gramStart"/>
      <w:r w:rsidR="008972D6" w:rsidRPr="00E26CD1">
        <w:rPr>
          <w:sz w:val="28"/>
          <w:szCs w:val="28"/>
        </w:rPr>
        <w:t>.М</w:t>
      </w:r>
      <w:proofErr w:type="gramEnd"/>
      <w:r w:rsidR="008972D6" w:rsidRPr="00E26CD1">
        <w:rPr>
          <w:sz w:val="28"/>
          <w:szCs w:val="28"/>
        </w:rPr>
        <w:t xml:space="preserve">ирный </w:t>
      </w:r>
      <w:r w:rsidRPr="00E26CD1">
        <w:rPr>
          <w:sz w:val="28"/>
          <w:szCs w:val="28"/>
        </w:rPr>
        <w:t xml:space="preserve">установлена </w:t>
      </w:r>
      <w:r w:rsidR="008972D6" w:rsidRPr="00E26CD1">
        <w:rPr>
          <w:sz w:val="28"/>
          <w:szCs w:val="28"/>
        </w:rPr>
        <w:t>беседка.</w:t>
      </w:r>
    </w:p>
    <w:p w:rsidR="00E26CD1" w:rsidRPr="00E26CD1" w:rsidRDefault="00E26CD1" w:rsidP="001E01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 xml:space="preserve">В 2018 году в рамках реализации программы «Формирование комфортной городской среды» было начато благоустройство Парка 55-летия Победы в п. </w:t>
      </w:r>
      <w:proofErr w:type="gramStart"/>
      <w:r w:rsidRPr="00E26CD1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1E0126">
        <w:rPr>
          <w:rFonts w:ascii="Times New Roman" w:hAnsi="Times New Roman" w:cs="Times New Roman"/>
          <w:sz w:val="28"/>
          <w:szCs w:val="28"/>
        </w:rPr>
        <w:t xml:space="preserve">, а именно выполнена: </w:t>
      </w:r>
      <w:r w:rsidRPr="00E26CD1">
        <w:rPr>
          <w:rFonts w:ascii="Times New Roman" w:hAnsi="Times New Roman" w:cs="Times New Roman"/>
          <w:sz w:val="28"/>
          <w:szCs w:val="28"/>
        </w:rPr>
        <w:t xml:space="preserve">прокладка тротуаров и велодорожек, установка ограждения и входной группы, прокладка водопровода, устройство освещения, установка детского игрового и спортивного комплекса. </w:t>
      </w:r>
    </w:p>
    <w:p w:rsidR="00E26CD1" w:rsidRPr="00E26CD1" w:rsidRDefault="00E26CD1" w:rsidP="001E01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>В плане на 2019 год:</w:t>
      </w:r>
      <w:r w:rsidR="001E012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ремонт памятника воинам, погибшим в годы Великой Отечественной войны;</w:t>
      </w:r>
      <w:r w:rsidR="001E012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установка малых архитектурных форм;</w:t>
      </w:r>
      <w:r w:rsidR="001E012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устройство площадки отдыха;</w:t>
      </w:r>
      <w:r w:rsidR="001E012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установка летней сцены;</w:t>
      </w:r>
      <w:r w:rsidR="001E012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устройство парковки;</w:t>
      </w:r>
      <w:r w:rsidR="001E0126">
        <w:rPr>
          <w:rFonts w:ascii="Times New Roman" w:hAnsi="Times New Roman" w:cs="Times New Roman"/>
          <w:sz w:val="28"/>
          <w:szCs w:val="28"/>
        </w:rPr>
        <w:t xml:space="preserve"> </w:t>
      </w:r>
      <w:r w:rsidRPr="00E26CD1"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E26CD1" w:rsidRPr="00E26CD1" w:rsidRDefault="00E26CD1" w:rsidP="00E26CD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>В течение года проведено два конкурса. На конкурс «</w:t>
      </w:r>
      <w:r w:rsidRPr="00E26CD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Лучший макет (панорама, диорама, стенд) к годовщине празднования Дня Победы в Великой Отечественной войне» </w:t>
      </w:r>
      <w:r w:rsidRPr="00E26CD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26CD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муниципальной программы «Пятилетка благоустройства на 2017-2021 годы на территории муниципального образования «</w:t>
      </w:r>
      <w:proofErr w:type="spellStart"/>
      <w:r w:rsidRPr="00E26CD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Чердаклинское</w:t>
      </w:r>
      <w:proofErr w:type="spellEnd"/>
      <w:r w:rsidRPr="00E26CD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городское поселение» </w:t>
      </w:r>
      <w:r w:rsidRPr="00E26CD1">
        <w:rPr>
          <w:rFonts w:ascii="Times New Roman" w:hAnsi="Times New Roman" w:cs="Times New Roman"/>
          <w:sz w:val="28"/>
          <w:szCs w:val="28"/>
        </w:rPr>
        <w:t xml:space="preserve"> поступило 12 заявок от творческих объединений и жителей Чердаклинского района. Все участ</w:t>
      </w:r>
      <w:r w:rsidR="00202A9A">
        <w:rPr>
          <w:rFonts w:ascii="Times New Roman" w:hAnsi="Times New Roman" w:cs="Times New Roman"/>
          <w:sz w:val="28"/>
          <w:szCs w:val="28"/>
        </w:rPr>
        <w:t>ники были награждены грамотами Г</w:t>
      </w:r>
      <w:r w:rsidRPr="00E26CD1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 «Чердаклинский район» Ульяновской области и ценными призами на сумму 5 тысяч рублей.</w:t>
      </w:r>
    </w:p>
    <w:p w:rsidR="00E26CD1" w:rsidRDefault="00E26CD1" w:rsidP="00E26CD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 xml:space="preserve">На участие в конкурсе «Лучший двор» территориальными </w:t>
      </w:r>
      <w:r w:rsidRPr="00E26CD1">
        <w:rPr>
          <w:rFonts w:ascii="Times New Roman" w:hAnsi="Times New Roman" w:cs="Times New Roman"/>
          <w:sz w:val="28"/>
          <w:szCs w:val="28"/>
        </w:rPr>
        <w:lastRenderedPageBreak/>
        <w:t>общественными самоуправлениями подано 3 заявки. По результатам комиссионного выезда назван победитель, установлен детский спортивный комплекс на сумму 139, 3 тысяч рублей.</w:t>
      </w:r>
      <w:r w:rsidR="001E0126" w:rsidRPr="001E0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B3" w:rsidRPr="008D2349" w:rsidRDefault="009907B3" w:rsidP="009907B3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бюджета Чердаклинского городского поселения п</w:t>
      </w:r>
      <w:r w:rsidRPr="00C75746">
        <w:rPr>
          <w:sz w:val="28"/>
          <w:szCs w:val="28"/>
        </w:rPr>
        <w:t>риобретено и смонтировано спортивное оборудование (антивандальные тренажеры) по ул.2-ой Микрорайон в р.п. Чердаклы Чердаклинского района Ульяновской области на сумму 159</w:t>
      </w:r>
      <w:r>
        <w:rPr>
          <w:sz w:val="28"/>
          <w:szCs w:val="28"/>
        </w:rPr>
        <w:t>,3 тыс. руб.,</w:t>
      </w:r>
      <w:r w:rsidRPr="00C75746">
        <w:rPr>
          <w:sz w:val="28"/>
          <w:szCs w:val="28"/>
        </w:rPr>
        <w:t xml:space="preserve"> детское игровое оборудование между пер. М.Горького и ул.84-ой Морской Стрелковой Дивизии; по ул. Станционная и ул. Пионерская в р.п</w:t>
      </w:r>
      <w:proofErr w:type="gramStart"/>
      <w:r w:rsidRPr="00C75746">
        <w:rPr>
          <w:sz w:val="28"/>
          <w:szCs w:val="28"/>
        </w:rPr>
        <w:t>.Ч</w:t>
      </w:r>
      <w:proofErr w:type="gramEnd"/>
      <w:r w:rsidRPr="00C75746">
        <w:rPr>
          <w:sz w:val="28"/>
          <w:szCs w:val="28"/>
        </w:rPr>
        <w:t>ердаклы Чердаклинского района Ульяновской области на сумму 318</w:t>
      </w:r>
      <w:r>
        <w:rPr>
          <w:sz w:val="28"/>
          <w:szCs w:val="28"/>
        </w:rPr>
        <w:t>,</w:t>
      </w:r>
      <w:r w:rsidRPr="00C75746">
        <w:rPr>
          <w:sz w:val="28"/>
          <w:szCs w:val="28"/>
        </w:rPr>
        <w:t>3</w:t>
      </w:r>
      <w:r>
        <w:rPr>
          <w:sz w:val="28"/>
          <w:szCs w:val="28"/>
        </w:rPr>
        <w:t xml:space="preserve"> тыс. </w:t>
      </w:r>
      <w:r w:rsidRPr="00C75746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E26CD1" w:rsidRPr="004D2A79" w:rsidRDefault="004D2A79" w:rsidP="00E26CD1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планах</w:t>
      </w:r>
      <w:r w:rsidR="00E26CD1" w:rsidRPr="004D2A79">
        <w:rPr>
          <w:rFonts w:ascii="Times New Roman" w:hAnsi="Times New Roman" w:cs="Times New Roman"/>
          <w:b/>
          <w:sz w:val="28"/>
          <w:szCs w:val="28"/>
        </w:rPr>
        <w:t xml:space="preserve"> на 2019-2021 год:</w:t>
      </w:r>
    </w:p>
    <w:p w:rsidR="00E26CD1" w:rsidRPr="00E26CD1" w:rsidRDefault="00E26CD1" w:rsidP="00E26CD1">
      <w:pPr>
        <w:pStyle w:val="Standard"/>
        <w:widowControl/>
        <w:numPr>
          <w:ilvl w:val="0"/>
          <w:numId w:val="1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>утверждение документов территориального планирования и постановка на кадастровый учет границ населенных пунктов района;</w:t>
      </w:r>
    </w:p>
    <w:p w:rsidR="00E26CD1" w:rsidRPr="00E26CD1" w:rsidRDefault="00E26CD1" w:rsidP="00E26CD1">
      <w:pPr>
        <w:pStyle w:val="Standard"/>
        <w:widowControl/>
        <w:numPr>
          <w:ilvl w:val="0"/>
          <w:numId w:val="1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 xml:space="preserve">реализация программы «Формирование комфортной городской среды» на территории района. </w:t>
      </w:r>
      <w:proofErr w:type="gramStart"/>
      <w:r w:rsidRPr="00E26CD1">
        <w:rPr>
          <w:rFonts w:ascii="Times New Roman" w:hAnsi="Times New Roman" w:cs="Times New Roman"/>
          <w:sz w:val="28"/>
          <w:szCs w:val="28"/>
        </w:rPr>
        <w:t>Благоустройство парков и скверов в с. Крестово-Городище, с. Красный Яр, п. Колхозный, с. Озерки, площади в р.п.</w:t>
      </w:r>
      <w:proofErr w:type="gramEnd"/>
      <w:r w:rsidRPr="00E26CD1">
        <w:rPr>
          <w:rFonts w:ascii="Times New Roman" w:hAnsi="Times New Roman" w:cs="Times New Roman"/>
          <w:sz w:val="28"/>
          <w:szCs w:val="28"/>
        </w:rPr>
        <w:t xml:space="preserve"> Чердаклы;</w:t>
      </w:r>
    </w:p>
    <w:p w:rsidR="00E26CD1" w:rsidRPr="00E26CD1" w:rsidRDefault="00E26CD1" w:rsidP="00E26CD1">
      <w:pPr>
        <w:pStyle w:val="Standard"/>
        <w:widowControl/>
        <w:numPr>
          <w:ilvl w:val="0"/>
          <w:numId w:val="1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>благоустройство Парка Воинской славы в р.п. Чердаклы в рамках программы «Местные инициативы»;</w:t>
      </w:r>
    </w:p>
    <w:p w:rsidR="00E26CD1" w:rsidRPr="00E26CD1" w:rsidRDefault="00E26CD1" w:rsidP="00E26CD1">
      <w:pPr>
        <w:pStyle w:val="Standard"/>
        <w:widowControl/>
        <w:numPr>
          <w:ilvl w:val="0"/>
          <w:numId w:val="1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>установка бюстов Героям Советского Союза на территории района;</w:t>
      </w:r>
    </w:p>
    <w:p w:rsidR="00E26CD1" w:rsidRPr="00E26CD1" w:rsidRDefault="00E26CD1" w:rsidP="00E26CD1">
      <w:pPr>
        <w:pStyle w:val="Standard"/>
        <w:widowControl/>
        <w:numPr>
          <w:ilvl w:val="0"/>
          <w:numId w:val="1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 xml:space="preserve">установка памятника Великой Отечественной войны </w:t>
      </w:r>
      <w:proofErr w:type="gramStart"/>
      <w:r w:rsidRPr="00E26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CD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26CD1">
        <w:rPr>
          <w:rFonts w:ascii="Times New Roman" w:hAnsi="Times New Roman" w:cs="Times New Roman"/>
          <w:sz w:val="28"/>
          <w:szCs w:val="28"/>
        </w:rPr>
        <w:t>Богдашкино</w:t>
      </w:r>
      <w:proofErr w:type="spellEnd"/>
      <w:r w:rsidRPr="00E26CD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26CD1">
        <w:rPr>
          <w:rFonts w:ascii="Times New Roman" w:hAnsi="Times New Roman" w:cs="Times New Roman"/>
          <w:sz w:val="28"/>
          <w:szCs w:val="28"/>
        </w:rPr>
        <w:t>разбивка</w:t>
      </w:r>
      <w:proofErr w:type="gramEnd"/>
      <w:r w:rsidRPr="00E26CD1">
        <w:rPr>
          <w:rFonts w:ascii="Times New Roman" w:hAnsi="Times New Roman" w:cs="Times New Roman"/>
          <w:sz w:val="28"/>
          <w:szCs w:val="28"/>
        </w:rPr>
        <w:t xml:space="preserve"> сквера вокруг него;</w:t>
      </w:r>
    </w:p>
    <w:p w:rsidR="00281AB5" w:rsidRDefault="00E26CD1" w:rsidP="00281AB5">
      <w:pPr>
        <w:pStyle w:val="Standard"/>
        <w:widowControl/>
        <w:numPr>
          <w:ilvl w:val="0"/>
          <w:numId w:val="1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6CD1">
        <w:rPr>
          <w:rFonts w:ascii="Times New Roman" w:hAnsi="Times New Roman" w:cs="Times New Roman"/>
          <w:sz w:val="28"/>
          <w:szCs w:val="28"/>
        </w:rPr>
        <w:t>капитальн</w:t>
      </w:r>
      <w:r w:rsidR="009907B3">
        <w:rPr>
          <w:rFonts w:ascii="Times New Roman" w:hAnsi="Times New Roman" w:cs="Times New Roman"/>
          <w:sz w:val="28"/>
          <w:szCs w:val="28"/>
        </w:rPr>
        <w:t>ый ремонт памятников ВОВ</w:t>
      </w:r>
      <w:r w:rsidRPr="00E26CD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26C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CD1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E26CD1">
        <w:rPr>
          <w:rFonts w:ascii="Times New Roman" w:hAnsi="Times New Roman" w:cs="Times New Roman"/>
          <w:sz w:val="28"/>
          <w:szCs w:val="28"/>
        </w:rPr>
        <w:t>Уренбаш</w:t>
      </w:r>
      <w:proofErr w:type="spellEnd"/>
      <w:r w:rsidRPr="00E26CD1">
        <w:rPr>
          <w:rFonts w:ascii="Times New Roman" w:hAnsi="Times New Roman" w:cs="Times New Roman"/>
          <w:sz w:val="28"/>
          <w:szCs w:val="28"/>
        </w:rPr>
        <w:t xml:space="preserve">, с. Татарский </w:t>
      </w:r>
      <w:proofErr w:type="spellStart"/>
      <w:r w:rsidRPr="00E26CD1">
        <w:rPr>
          <w:rFonts w:ascii="Times New Roman" w:hAnsi="Times New Roman" w:cs="Times New Roman"/>
          <w:sz w:val="28"/>
          <w:szCs w:val="28"/>
        </w:rPr>
        <w:t>Калмаюр</w:t>
      </w:r>
      <w:proofErr w:type="spellEnd"/>
      <w:r w:rsidRPr="00E26CD1">
        <w:rPr>
          <w:rFonts w:ascii="Times New Roman" w:hAnsi="Times New Roman" w:cs="Times New Roman"/>
          <w:sz w:val="28"/>
          <w:szCs w:val="28"/>
        </w:rPr>
        <w:t>.</w:t>
      </w:r>
    </w:p>
    <w:p w:rsidR="001C46A4" w:rsidRPr="004D2A79" w:rsidRDefault="001C46A4" w:rsidP="00281AB5">
      <w:pPr>
        <w:autoSpaceDE w:val="0"/>
        <w:ind w:firstLine="709"/>
        <w:jc w:val="both"/>
        <w:rPr>
          <w:b/>
          <w:sz w:val="28"/>
          <w:szCs w:val="28"/>
        </w:rPr>
      </w:pPr>
      <w:r w:rsidRPr="004D2A79">
        <w:rPr>
          <w:b/>
          <w:sz w:val="28"/>
          <w:szCs w:val="28"/>
        </w:rPr>
        <w:t>В 2019 году на территории МО «</w:t>
      </w:r>
      <w:proofErr w:type="spellStart"/>
      <w:r w:rsidRPr="004D2A79">
        <w:rPr>
          <w:b/>
          <w:sz w:val="28"/>
          <w:szCs w:val="28"/>
        </w:rPr>
        <w:t>Чердаклинское</w:t>
      </w:r>
      <w:proofErr w:type="spellEnd"/>
      <w:r w:rsidRPr="004D2A79">
        <w:rPr>
          <w:b/>
          <w:sz w:val="28"/>
          <w:szCs w:val="28"/>
        </w:rPr>
        <w:t xml:space="preserve"> городское посел</w:t>
      </w:r>
      <w:r w:rsidRPr="004D2A79">
        <w:rPr>
          <w:b/>
          <w:sz w:val="28"/>
          <w:szCs w:val="28"/>
        </w:rPr>
        <w:t>е</w:t>
      </w:r>
      <w:r w:rsidRPr="004D2A79">
        <w:rPr>
          <w:b/>
          <w:sz w:val="28"/>
          <w:szCs w:val="28"/>
        </w:rPr>
        <w:t>ние» запланированы следующие мероприятия:</w:t>
      </w:r>
    </w:p>
    <w:p w:rsidR="001C46A4" w:rsidRPr="001C46A4" w:rsidRDefault="001C46A4" w:rsidP="001C46A4">
      <w:pPr>
        <w:tabs>
          <w:tab w:val="left" w:pos="720"/>
        </w:tabs>
        <w:jc w:val="both"/>
        <w:rPr>
          <w:sz w:val="28"/>
          <w:szCs w:val="28"/>
        </w:rPr>
      </w:pPr>
      <w:r w:rsidRPr="001C46A4">
        <w:rPr>
          <w:sz w:val="28"/>
          <w:szCs w:val="28"/>
        </w:rPr>
        <w:t>-</w:t>
      </w:r>
      <w:r w:rsidR="001E0126">
        <w:rPr>
          <w:sz w:val="28"/>
          <w:szCs w:val="28"/>
        </w:rPr>
        <w:t xml:space="preserve"> </w:t>
      </w:r>
      <w:r w:rsidRPr="001C46A4">
        <w:rPr>
          <w:sz w:val="28"/>
          <w:szCs w:val="28"/>
        </w:rPr>
        <w:t>приобретение и установка детской игровой площадки в п. Лесная Быль на сумму 150,0 тыс.</w:t>
      </w:r>
      <w:r>
        <w:rPr>
          <w:sz w:val="28"/>
          <w:szCs w:val="28"/>
        </w:rPr>
        <w:t xml:space="preserve"> </w:t>
      </w:r>
      <w:r w:rsidRPr="001C46A4">
        <w:rPr>
          <w:sz w:val="28"/>
          <w:szCs w:val="28"/>
        </w:rPr>
        <w:t>руб.,</w:t>
      </w:r>
    </w:p>
    <w:p w:rsidR="001C46A4" w:rsidRPr="001C46A4" w:rsidRDefault="001C46A4" w:rsidP="001C46A4">
      <w:pPr>
        <w:tabs>
          <w:tab w:val="left" w:pos="720"/>
        </w:tabs>
        <w:jc w:val="both"/>
        <w:rPr>
          <w:sz w:val="28"/>
          <w:szCs w:val="28"/>
        </w:rPr>
      </w:pPr>
      <w:r w:rsidRPr="001C46A4">
        <w:rPr>
          <w:sz w:val="28"/>
          <w:szCs w:val="28"/>
        </w:rPr>
        <w:t>- приобретение, посадка, полив цветочных клумб на общую сумму 600,0 тыс.</w:t>
      </w:r>
      <w:r>
        <w:rPr>
          <w:sz w:val="28"/>
          <w:szCs w:val="28"/>
        </w:rPr>
        <w:t xml:space="preserve"> </w:t>
      </w:r>
      <w:r w:rsidRPr="001C46A4">
        <w:rPr>
          <w:sz w:val="28"/>
          <w:szCs w:val="28"/>
        </w:rPr>
        <w:t>руб.,</w:t>
      </w:r>
    </w:p>
    <w:p w:rsidR="001C46A4" w:rsidRPr="001C46A4" w:rsidRDefault="001C46A4" w:rsidP="001C46A4">
      <w:pPr>
        <w:tabs>
          <w:tab w:val="left" w:pos="720"/>
        </w:tabs>
        <w:jc w:val="both"/>
        <w:rPr>
          <w:sz w:val="28"/>
          <w:szCs w:val="28"/>
        </w:rPr>
      </w:pPr>
      <w:r w:rsidRPr="001C46A4">
        <w:rPr>
          <w:sz w:val="28"/>
          <w:szCs w:val="28"/>
        </w:rPr>
        <w:t>- замена ламп уличного освещения на энергосберегающие лампы (200 шт.), светодиодные светильники (100 шт.) на общую сумму 400,0 тыс.</w:t>
      </w:r>
      <w:r>
        <w:rPr>
          <w:sz w:val="28"/>
          <w:szCs w:val="28"/>
        </w:rPr>
        <w:t xml:space="preserve"> </w:t>
      </w:r>
      <w:r w:rsidRPr="001C46A4">
        <w:rPr>
          <w:sz w:val="28"/>
          <w:szCs w:val="28"/>
        </w:rPr>
        <w:t>руб.,</w:t>
      </w:r>
    </w:p>
    <w:p w:rsidR="001C46A4" w:rsidRPr="001C46A4" w:rsidRDefault="001C46A4" w:rsidP="001C46A4">
      <w:pPr>
        <w:tabs>
          <w:tab w:val="left" w:pos="720"/>
        </w:tabs>
        <w:jc w:val="both"/>
        <w:rPr>
          <w:sz w:val="28"/>
          <w:szCs w:val="28"/>
        </w:rPr>
      </w:pPr>
      <w:r w:rsidRPr="001C46A4">
        <w:rPr>
          <w:sz w:val="28"/>
          <w:szCs w:val="28"/>
        </w:rPr>
        <w:t>-спил аварийных и сухостойных деревьев на сумму 100,0 тыс.</w:t>
      </w:r>
      <w:r>
        <w:rPr>
          <w:sz w:val="28"/>
          <w:szCs w:val="28"/>
        </w:rPr>
        <w:t xml:space="preserve"> </w:t>
      </w:r>
      <w:r w:rsidRPr="001C46A4">
        <w:rPr>
          <w:sz w:val="28"/>
          <w:szCs w:val="28"/>
        </w:rPr>
        <w:t>руб.,</w:t>
      </w:r>
    </w:p>
    <w:p w:rsidR="001C46A4" w:rsidRPr="001C46A4" w:rsidRDefault="00281AB5" w:rsidP="001C46A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-установка </w:t>
      </w:r>
      <w:r w:rsidR="001C46A4" w:rsidRPr="001C46A4">
        <w:rPr>
          <w:sz w:val="28"/>
          <w:szCs w:val="28"/>
        </w:rPr>
        <w:t>антивандального тренажера на стадионе «Труд» в р.п. Чердаклы на сумму 150,0 тыс.</w:t>
      </w:r>
      <w:r w:rsidR="001C46A4">
        <w:rPr>
          <w:sz w:val="28"/>
          <w:szCs w:val="28"/>
        </w:rPr>
        <w:t xml:space="preserve"> </w:t>
      </w:r>
      <w:r w:rsidR="001C46A4" w:rsidRPr="001C46A4">
        <w:rPr>
          <w:sz w:val="28"/>
          <w:szCs w:val="28"/>
        </w:rPr>
        <w:t>руб.</w:t>
      </w:r>
    </w:p>
    <w:p w:rsidR="003E7015" w:rsidRDefault="00B87756" w:rsidP="0099598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57">
        <w:rPr>
          <w:b/>
          <w:sz w:val="28"/>
          <w:szCs w:val="28"/>
        </w:rPr>
        <w:t>За</w:t>
      </w:r>
      <w:r w:rsidR="003E7015" w:rsidRPr="00163E57">
        <w:rPr>
          <w:b/>
          <w:sz w:val="28"/>
          <w:szCs w:val="28"/>
        </w:rPr>
        <w:t>ключение</w:t>
      </w:r>
    </w:p>
    <w:p w:rsidR="004460E3" w:rsidRPr="00163E57" w:rsidRDefault="003E7015" w:rsidP="00F626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3E57">
        <w:rPr>
          <w:sz w:val="28"/>
          <w:szCs w:val="28"/>
        </w:rPr>
        <w:t xml:space="preserve">В заключении хочется отметить, что </w:t>
      </w:r>
      <w:r w:rsidR="004460E3" w:rsidRPr="00163E57">
        <w:rPr>
          <w:sz w:val="28"/>
          <w:szCs w:val="28"/>
        </w:rPr>
        <w:t xml:space="preserve">деятельность </w:t>
      </w:r>
      <w:r w:rsidRPr="00163E57">
        <w:rPr>
          <w:sz w:val="28"/>
          <w:szCs w:val="28"/>
        </w:rPr>
        <w:t>администраци</w:t>
      </w:r>
      <w:r w:rsidR="004460E3" w:rsidRPr="00163E57">
        <w:rPr>
          <w:sz w:val="28"/>
          <w:szCs w:val="28"/>
        </w:rPr>
        <w:t>и</w:t>
      </w:r>
      <w:r w:rsidRPr="00163E57">
        <w:rPr>
          <w:sz w:val="28"/>
          <w:szCs w:val="28"/>
        </w:rPr>
        <w:t xml:space="preserve"> ра</w:t>
      </w:r>
      <w:r w:rsidRPr="00163E57">
        <w:rPr>
          <w:sz w:val="28"/>
          <w:szCs w:val="28"/>
        </w:rPr>
        <w:t>й</w:t>
      </w:r>
      <w:r w:rsidRPr="00163E57">
        <w:rPr>
          <w:sz w:val="28"/>
          <w:szCs w:val="28"/>
        </w:rPr>
        <w:t xml:space="preserve">она </w:t>
      </w:r>
      <w:r w:rsidR="004460E3" w:rsidRPr="00163E57">
        <w:rPr>
          <w:sz w:val="28"/>
          <w:szCs w:val="28"/>
          <w:lang w:eastAsia="ru-RU"/>
        </w:rPr>
        <w:t xml:space="preserve">была и будет направлена на </w:t>
      </w:r>
      <w:proofErr w:type="gramStart"/>
      <w:r w:rsidR="004460E3" w:rsidRPr="00163E57">
        <w:rPr>
          <w:sz w:val="28"/>
          <w:szCs w:val="28"/>
          <w:lang w:eastAsia="ru-RU"/>
        </w:rPr>
        <w:t>выполнение возложенных на</w:t>
      </w:r>
      <w:proofErr w:type="gramEnd"/>
      <w:r w:rsidR="004460E3" w:rsidRPr="00163E57">
        <w:rPr>
          <w:sz w:val="28"/>
          <w:szCs w:val="28"/>
          <w:lang w:eastAsia="ru-RU"/>
        </w:rPr>
        <w:t xml:space="preserve"> нее функций при рациональном использовани</w:t>
      </w:r>
      <w:r w:rsidR="00983859" w:rsidRPr="00163E57">
        <w:rPr>
          <w:sz w:val="28"/>
          <w:szCs w:val="28"/>
          <w:lang w:eastAsia="ru-RU"/>
        </w:rPr>
        <w:t>и</w:t>
      </w:r>
      <w:r w:rsidR="004460E3" w:rsidRPr="00163E57">
        <w:rPr>
          <w:sz w:val="28"/>
          <w:szCs w:val="28"/>
          <w:lang w:eastAsia="ru-RU"/>
        </w:rPr>
        <w:t xml:space="preserve"> имеющихся ресурсов и эффективном вз</w:t>
      </w:r>
      <w:r w:rsidR="004460E3" w:rsidRPr="00163E57">
        <w:rPr>
          <w:sz w:val="28"/>
          <w:szCs w:val="28"/>
          <w:lang w:eastAsia="ru-RU"/>
        </w:rPr>
        <w:t>а</w:t>
      </w:r>
      <w:r w:rsidR="004460E3" w:rsidRPr="00163E57">
        <w:rPr>
          <w:sz w:val="28"/>
          <w:szCs w:val="28"/>
          <w:lang w:eastAsia="ru-RU"/>
        </w:rPr>
        <w:t>имодействии всех ветвей власти, на создание условий для обеспечения эк</w:t>
      </w:r>
      <w:r w:rsidR="004460E3" w:rsidRPr="00163E57">
        <w:rPr>
          <w:sz w:val="28"/>
          <w:szCs w:val="28"/>
          <w:lang w:eastAsia="ru-RU"/>
        </w:rPr>
        <w:t>о</w:t>
      </w:r>
      <w:r w:rsidR="004460E3" w:rsidRPr="00163E57">
        <w:rPr>
          <w:sz w:val="28"/>
          <w:szCs w:val="28"/>
          <w:lang w:eastAsia="ru-RU"/>
        </w:rPr>
        <w:t>номической и социальной стабильности территории, на дальнейшее ко</w:t>
      </w:r>
      <w:r w:rsidR="004460E3" w:rsidRPr="00163E57">
        <w:rPr>
          <w:sz w:val="28"/>
          <w:szCs w:val="28"/>
          <w:lang w:eastAsia="ru-RU"/>
        </w:rPr>
        <w:t>м</w:t>
      </w:r>
      <w:r w:rsidR="004460E3" w:rsidRPr="00163E57">
        <w:rPr>
          <w:sz w:val="28"/>
          <w:szCs w:val="28"/>
          <w:lang w:eastAsia="ru-RU"/>
        </w:rPr>
        <w:t>плексное социально-экономическое развитие района.</w:t>
      </w:r>
    </w:p>
    <w:p w:rsidR="00DE584B" w:rsidRPr="00163E57" w:rsidRDefault="00DE584B" w:rsidP="00F6261E">
      <w:pPr>
        <w:ind w:firstLine="709"/>
        <w:jc w:val="both"/>
        <w:rPr>
          <w:iCs/>
          <w:sz w:val="28"/>
          <w:szCs w:val="28"/>
        </w:rPr>
      </w:pPr>
      <w:r w:rsidRPr="00163E57">
        <w:rPr>
          <w:iCs/>
          <w:sz w:val="28"/>
          <w:szCs w:val="28"/>
        </w:rPr>
        <w:t>Успехи в деятельности муниципальной власти возможны лишь при наличии взаимопонимания с главами администраций поселений, руководит</w:t>
      </w:r>
      <w:r w:rsidRPr="00163E57">
        <w:rPr>
          <w:iCs/>
          <w:sz w:val="28"/>
          <w:szCs w:val="28"/>
        </w:rPr>
        <w:t>е</w:t>
      </w:r>
      <w:r w:rsidRPr="00163E57">
        <w:rPr>
          <w:iCs/>
          <w:sz w:val="28"/>
          <w:szCs w:val="28"/>
        </w:rPr>
        <w:lastRenderedPageBreak/>
        <w:t>лями</w:t>
      </w:r>
      <w:r w:rsidR="003B0D29" w:rsidRPr="00163E57">
        <w:rPr>
          <w:iCs/>
          <w:sz w:val="28"/>
          <w:szCs w:val="28"/>
        </w:rPr>
        <w:t xml:space="preserve"> </w:t>
      </w:r>
      <w:r w:rsidRPr="00163E57">
        <w:rPr>
          <w:iCs/>
          <w:sz w:val="28"/>
          <w:szCs w:val="28"/>
        </w:rPr>
        <w:t xml:space="preserve"> предприятий, организаций, работающих на территории района, </w:t>
      </w:r>
      <w:proofErr w:type="gramStart"/>
      <w:r w:rsidRPr="00163E57">
        <w:rPr>
          <w:iCs/>
          <w:sz w:val="28"/>
          <w:szCs w:val="28"/>
        </w:rPr>
        <w:t>бизнес-сообществом</w:t>
      </w:r>
      <w:proofErr w:type="gramEnd"/>
      <w:r w:rsidRPr="00163E57">
        <w:rPr>
          <w:iCs/>
          <w:sz w:val="28"/>
          <w:szCs w:val="28"/>
        </w:rPr>
        <w:t xml:space="preserve"> и, конечно же, постоянной обратной связью с жителями</w:t>
      </w:r>
      <w:r w:rsidR="00214FE9" w:rsidRPr="00163E57">
        <w:rPr>
          <w:iCs/>
          <w:sz w:val="28"/>
          <w:szCs w:val="28"/>
        </w:rPr>
        <w:t xml:space="preserve"> района</w:t>
      </w:r>
      <w:r w:rsidRPr="00163E57">
        <w:rPr>
          <w:iCs/>
          <w:sz w:val="28"/>
          <w:szCs w:val="28"/>
        </w:rPr>
        <w:t xml:space="preserve">. И тогда в результате совместной, целенаправленной, слаженной работы </w:t>
      </w:r>
      <w:proofErr w:type="gramStart"/>
      <w:r w:rsidRPr="00163E57">
        <w:rPr>
          <w:iCs/>
          <w:sz w:val="28"/>
          <w:szCs w:val="28"/>
        </w:rPr>
        <w:t>д</w:t>
      </w:r>
      <w:r w:rsidRPr="00163E57">
        <w:rPr>
          <w:iCs/>
          <w:sz w:val="28"/>
          <w:szCs w:val="28"/>
        </w:rPr>
        <w:t>о</w:t>
      </w:r>
      <w:r w:rsidRPr="00163E57">
        <w:rPr>
          <w:iCs/>
          <w:sz w:val="28"/>
          <w:szCs w:val="28"/>
        </w:rPr>
        <w:t>стигнутое</w:t>
      </w:r>
      <w:proofErr w:type="gramEnd"/>
      <w:r w:rsidRPr="00163E57">
        <w:rPr>
          <w:iCs/>
          <w:sz w:val="28"/>
          <w:szCs w:val="28"/>
        </w:rPr>
        <w:t xml:space="preserve"> в экономике и социальной сфере района приумножится.</w:t>
      </w:r>
    </w:p>
    <w:p w:rsidR="00DE584B" w:rsidRPr="00163E57" w:rsidRDefault="00DE584B" w:rsidP="00F6261E">
      <w:pPr>
        <w:ind w:firstLine="566"/>
        <w:jc w:val="both"/>
        <w:rPr>
          <w:iCs/>
          <w:sz w:val="28"/>
          <w:szCs w:val="28"/>
        </w:rPr>
      </w:pPr>
      <w:r w:rsidRPr="00163E57">
        <w:rPr>
          <w:iCs/>
          <w:sz w:val="28"/>
          <w:szCs w:val="28"/>
        </w:rPr>
        <w:t>Сегодня у района есть задел для реализации перспективных проектов, которые направлены на дальнейшее повышение стандартов жизни района с инновационной экономикой и развитой инфраструктурой, бережно сохран</w:t>
      </w:r>
      <w:r w:rsidRPr="00163E57">
        <w:rPr>
          <w:iCs/>
          <w:sz w:val="28"/>
          <w:szCs w:val="28"/>
        </w:rPr>
        <w:t>я</w:t>
      </w:r>
      <w:r w:rsidRPr="00163E57">
        <w:rPr>
          <w:iCs/>
          <w:sz w:val="28"/>
          <w:szCs w:val="28"/>
        </w:rPr>
        <w:t>ющей и разумно использующей свои природные, духовные и культурные б</w:t>
      </w:r>
      <w:r w:rsidRPr="00163E57">
        <w:rPr>
          <w:iCs/>
          <w:sz w:val="28"/>
          <w:szCs w:val="28"/>
        </w:rPr>
        <w:t>о</w:t>
      </w:r>
      <w:r w:rsidRPr="00163E57">
        <w:rPr>
          <w:iCs/>
          <w:sz w:val="28"/>
          <w:szCs w:val="28"/>
        </w:rPr>
        <w:t>гатства.</w:t>
      </w:r>
    </w:p>
    <w:p w:rsidR="00CD4DA7" w:rsidRDefault="00DE584B" w:rsidP="00F6261E">
      <w:pPr>
        <w:ind w:firstLine="566"/>
        <w:jc w:val="both"/>
        <w:rPr>
          <w:iCs/>
          <w:sz w:val="28"/>
          <w:szCs w:val="28"/>
        </w:rPr>
      </w:pPr>
      <w:r w:rsidRPr="00163E57">
        <w:rPr>
          <w:iCs/>
          <w:sz w:val="28"/>
          <w:szCs w:val="28"/>
        </w:rPr>
        <w:t xml:space="preserve">Мы </w:t>
      </w:r>
      <w:r w:rsidR="00A66C60" w:rsidRPr="00163E57">
        <w:rPr>
          <w:iCs/>
          <w:sz w:val="28"/>
          <w:szCs w:val="28"/>
        </w:rPr>
        <w:t>уверены, что</w:t>
      </w:r>
      <w:r w:rsidR="00214FE9" w:rsidRPr="00163E57">
        <w:rPr>
          <w:iCs/>
          <w:sz w:val="28"/>
          <w:szCs w:val="28"/>
        </w:rPr>
        <w:t xml:space="preserve"> </w:t>
      </w:r>
      <w:r w:rsidRPr="00163E57">
        <w:rPr>
          <w:iCs/>
          <w:sz w:val="28"/>
          <w:szCs w:val="28"/>
        </w:rPr>
        <w:t>спр</w:t>
      </w:r>
      <w:r w:rsidR="00A66C60" w:rsidRPr="00163E57">
        <w:rPr>
          <w:iCs/>
          <w:sz w:val="28"/>
          <w:szCs w:val="28"/>
        </w:rPr>
        <w:t>авимся с поставленными задачами,</w:t>
      </w:r>
      <w:r w:rsidRPr="00163E57">
        <w:rPr>
          <w:iCs/>
          <w:sz w:val="28"/>
          <w:szCs w:val="28"/>
        </w:rPr>
        <w:t xml:space="preserve"> сохраним д</w:t>
      </w:r>
      <w:r w:rsidRPr="00163E57">
        <w:rPr>
          <w:iCs/>
          <w:sz w:val="28"/>
          <w:szCs w:val="28"/>
        </w:rPr>
        <w:t>о</w:t>
      </w:r>
      <w:r w:rsidRPr="00163E57">
        <w:rPr>
          <w:iCs/>
          <w:sz w:val="28"/>
          <w:szCs w:val="28"/>
        </w:rPr>
        <w:t>стигнутое и приумножим успехи нашего</w:t>
      </w:r>
      <w:r w:rsidR="00A70B11" w:rsidRPr="00163E57">
        <w:rPr>
          <w:iCs/>
          <w:sz w:val="28"/>
          <w:szCs w:val="28"/>
        </w:rPr>
        <w:t xml:space="preserve"> района.</w:t>
      </w:r>
    </w:p>
    <w:p w:rsidR="00CD4DA7" w:rsidRPr="00CD4DA7" w:rsidRDefault="00CD4DA7" w:rsidP="00F6261E">
      <w:pPr>
        <w:tabs>
          <w:tab w:val="left" w:pos="6060"/>
        </w:tabs>
        <w:rPr>
          <w:sz w:val="28"/>
          <w:szCs w:val="28"/>
        </w:rPr>
      </w:pPr>
    </w:p>
    <w:sectPr w:rsidR="00CD4DA7" w:rsidRPr="00CD4DA7" w:rsidSect="00EE0DC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ios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8"/>
        <w:szCs w:val="28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5">
    <w:nsid w:val="0856053A"/>
    <w:multiLevelType w:val="hybridMultilevel"/>
    <w:tmpl w:val="750CABEC"/>
    <w:lvl w:ilvl="0" w:tplc="35A8E8E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E753BB"/>
    <w:multiLevelType w:val="hybridMultilevel"/>
    <w:tmpl w:val="FA80C5C4"/>
    <w:lvl w:ilvl="0" w:tplc="C7A47EC6">
      <w:start w:val="2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31BE0DFB"/>
    <w:multiLevelType w:val="multilevel"/>
    <w:tmpl w:val="077448B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78D6937"/>
    <w:multiLevelType w:val="multilevel"/>
    <w:tmpl w:val="54A23274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28C3C50"/>
    <w:multiLevelType w:val="hybridMultilevel"/>
    <w:tmpl w:val="9092CBD6"/>
    <w:lvl w:ilvl="0" w:tplc="E6A25A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379CC"/>
    <w:multiLevelType w:val="hybridMultilevel"/>
    <w:tmpl w:val="F61EA192"/>
    <w:lvl w:ilvl="0" w:tplc="7138D30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827013"/>
    <w:multiLevelType w:val="hybridMultilevel"/>
    <w:tmpl w:val="3F14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5B71"/>
    <w:multiLevelType w:val="hybridMultilevel"/>
    <w:tmpl w:val="3998CC52"/>
    <w:lvl w:ilvl="0" w:tplc="E842D60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385C1E"/>
    <w:multiLevelType w:val="hybridMultilevel"/>
    <w:tmpl w:val="78C0C74C"/>
    <w:lvl w:ilvl="0" w:tplc="2FBA4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4967420"/>
    <w:multiLevelType w:val="hybridMultilevel"/>
    <w:tmpl w:val="8B00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648BE"/>
    <w:multiLevelType w:val="hybridMultilevel"/>
    <w:tmpl w:val="2F0E7BE8"/>
    <w:lvl w:ilvl="0" w:tplc="BA90C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D7678D"/>
    <w:multiLevelType w:val="hybridMultilevel"/>
    <w:tmpl w:val="90DE17C8"/>
    <w:lvl w:ilvl="0" w:tplc="E6A25AC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D15C41"/>
    <w:multiLevelType w:val="hybridMultilevel"/>
    <w:tmpl w:val="C6B21780"/>
    <w:lvl w:ilvl="0" w:tplc="257670B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0"/>
    <w:lvlOverride w:ilvl="0">
      <w:lvl w:ilvl="0">
        <w:start w:val="1"/>
        <w:numFmt w:val="decimal"/>
        <w:lvlText w:val="%1)"/>
        <w:lvlJc w:val="left"/>
        <w:rPr>
          <w:b/>
        </w:rPr>
      </w:lvl>
    </w:lvlOverride>
  </w:num>
  <w:num w:numId="13">
    <w:abstractNumId w:val="0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4"/>
  </w:num>
  <w:num w:numId="17">
    <w:abstractNumId w:val="15"/>
  </w:num>
  <w:num w:numId="18">
    <w:abstractNumId w:val="17"/>
  </w:num>
  <w:num w:numId="19">
    <w:abstractNumId w:val="9"/>
  </w:num>
  <w:num w:numId="20">
    <w:abstractNumId w:val="16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21"/>
    <w:rsid w:val="0000081E"/>
    <w:rsid w:val="0000108B"/>
    <w:rsid w:val="0000287A"/>
    <w:rsid w:val="00002B6B"/>
    <w:rsid w:val="00006515"/>
    <w:rsid w:val="000069A7"/>
    <w:rsid w:val="00010AF4"/>
    <w:rsid w:val="00015CB0"/>
    <w:rsid w:val="0001675B"/>
    <w:rsid w:val="00017BCA"/>
    <w:rsid w:val="00020891"/>
    <w:rsid w:val="0002094A"/>
    <w:rsid w:val="00020F83"/>
    <w:rsid w:val="00021A0F"/>
    <w:rsid w:val="000241C6"/>
    <w:rsid w:val="00024F7E"/>
    <w:rsid w:val="000257FE"/>
    <w:rsid w:val="00026049"/>
    <w:rsid w:val="00036748"/>
    <w:rsid w:val="00040F5B"/>
    <w:rsid w:val="0004109A"/>
    <w:rsid w:val="00041599"/>
    <w:rsid w:val="0004195B"/>
    <w:rsid w:val="00042C2B"/>
    <w:rsid w:val="00043C36"/>
    <w:rsid w:val="00046F49"/>
    <w:rsid w:val="00047677"/>
    <w:rsid w:val="00052DFE"/>
    <w:rsid w:val="00054175"/>
    <w:rsid w:val="0006455D"/>
    <w:rsid w:val="00064DB5"/>
    <w:rsid w:val="00066537"/>
    <w:rsid w:val="00081117"/>
    <w:rsid w:val="00081B86"/>
    <w:rsid w:val="00081F26"/>
    <w:rsid w:val="000821FB"/>
    <w:rsid w:val="000844BA"/>
    <w:rsid w:val="000867BD"/>
    <w:rsid w:val="000917ED"/>
    <w:rsid w:val="0009215E"/>
    <w:rsid w:val="00092928"/>
    <w:rsid w:val="00092970"/>
    <w:rsid w:val="0009378E"/>
    <w:rsid w:val="000A1B28"/>
    <w:rsid w:val="000A20CC"/>
    <w:rsid w:val="000A2F2C"/>
    <w:rsid w:val="000B50EE"/>
    <w:rsid w:val="000C0807"/>
    <w:rsid w:val="000C1E5C"/>
    <w:rsid w:val="000C2164"/>
    <w:rsid w:val="000C60F4"/>
    <w:rsid w:val="000C766A"/>
    <w:rsid w:val="000D1CF8"/>
    <w:rsid w:val="000D3F9F"/>
    <w:rsid w:val="000D441A"/>
    <w:rsid w:val="000D7D37"/>
    <w:rsid w:val="000E378F"/>
    <w:rsid w:val="000E4E42"/>
    <w:rsid w:val="000E6574"/>
    <w:rsid w:val="000F3AFC"/>
    <w:rsid w:val="000F3E0C"/>
    <w:rsid w:val="000F6397"/>
    <w:rsid w:val="000F6D63"/>
    <w:rsid w:val="000F7823"/>
    <w:rsid w:val="00102308"/>
    <w:rsid w:val="001065D3"/>
    <w:rsid w:val="00107F55"/>
    <w:rsid w:val="00110695"/>
    <w:rsid w:val="001108B4"/>
    <w:rsid w:val="001144E9"/>
    <w:rsid w:val="00115703"/>
    <w:rsid w:val="00116603"/>
    <w:rsid w:val="00120C23"/>
    <w:rsid w:val="00122693"/>
    <w:rsid w:val="00124916"/>
    <w:rsid w:val="00130AC9"/>
    <w:rsid w:val="00131E46"/>
    <w:rsid w:val="0013445C"/>
    <w:rsid w:val="00134F48"/>
    <w:rsid w:val="00136C17"/>
    <w:rsid w:val="00137A75"/>
    <w:rsid w:val="00137DAE"/>
    <w:rsid w:val="00141651"/>
    <w:rsid w:val="001427B2"/>
    <w:rsid w:val="001470C9"/>
    <w:rsid w:val="0014793E"/>
    <w:rsid w:val="00147D43"/>
    <w:rsid w:val="001504F2"/>
    <w:rsid w:val="00150FBD"/>
    <w:rsid w:val="001536C4"/>
    <w:rsid w:val="0015436E"/>
    <w:rsid w:val="00155448"/>
    <w:rsid w:val="001573EA"/>
    <w:rsid w:val="00160A79"/>
    <w:rsid w:val="00160DB3"/>
    <w:rsid w:val="001613F3"/>
    <w:rsid w:val="001628F7"/>
    <w:rsid w:val="00163E57"/>
    <w:rsid w:val="00166119"/>
    <w:rsid w:val="00166D01"/>
    <w:rsid w:val="00170F08"/>
    <w:rsid w:val="00171921"/>
    <w:rsid w:val="00174E3E"/>
    <w:rsid w:val="001751F8"/>
    <w:rsid w:val="00180D13"/>
    <w:rsid w:val="00180E45"/>
    <w:rsid w:val="001816E8"/>
    <w:rsid w:val="00182BD3"/>
    <w:rsid w:val="001841C7"/>
    <w:rsid w:val="00185E21"/>
    <w:rsid w:val="0019414B"/>
    <w:rsid w:val="0019534B"/>
    <w:rsid w:val="001953FC"/>
    <w:rsid w:val="00195D5D"/>
    <w:rsid w:val="00196B43"/>
    <w:rsid w:val="001A06ED"/>
    <w:rsid w:val="001A0B26"/>
    <w:rsid w:val="001A2112"/>
    <w:rsid w:val="001A2560"/>
    <w:rsid w:val="001A28D4"/>
    <w:rsid w:val="001A3325"/>
    <w:rsid w:val="001A3FC8"/>
    <w:rsid w:val="001A5AC5"/>
    <w:rsid w:val="001B0294"/>
    <w:rsid w:val="001B1CD0"/>
    <w:rsid w:val="001B1E8F"/>
    <w:rsid w:val="001C1CD0"/>
    <w:rsid w:val="001C3ECE"/>
    <w:rsid w:val="001C4627"/>
    <w:rsid w:val="001C46A4"/>
    <w:rsid w:val="001C563F"/>
    <w:rsid w:val="001C7DAA"/>
    <w:rsid w:val="001D06C7"/>
    <w:rsid w:val="001D230A"/>
    <w:rsid w:val="001D30F3"/>
    <w:rsid w:val="001D47D4"/>
    <w:rsid w:val="001E0126"/>
    <w:rsid w:val="001E573E"/>
    <w:rsid w:val="001F060E"/>
    <w:rsid w:val="001F217A"/>
    <w:rsid w:val="001F53AD"/>
    <w:rsid w:val="001F6448"/>
    <w:rsid w:val="001F7B37"/>
    <w:rsid w:val="00202A9A"/>
    <w:rsid w:val="00203532"/>
    <w:rsid w:val="00203AEF"/>
    <w:rsid w:val="00205CD1"/>
    <w:rsid w:val="00211029"/>
    <w:rsid w:val="00211E80"/>
    <w:rsid w:val="00214FE9"/>
    <w:rsid w:val="00221FBC"/>
    <w:rsid w:val="00222708"/>
    <w:rsid w:val="0022273B"/>
    <w:rsid w:val="00224AB4"/>
    <w:rsid w:val="00224CB2"/>
    <w:rsid w:val="00226028"/>
    <w:rsid w:val="002275BE"/>
    <w:rsid w:val="00227DDD"/>
    <w:rsid w:val="00232F00"/>
    <w:rsid w:val="00233461"/>
    <w:rsid w:val="00233D8A"/>
    <w:rsid w:val="00235B75"/>
    <w:rsid w:val="00236680"/>
    <w:rsid w:val="00240F59"/>
    <w:rsid w:val="00241213"/>
    <w:rsid w:val="00242FC6"/>
    <w:rsid w:val="002466CA"/>
    <w:rsid w:val="00246A09"/>
    <w:rsid w:val="00246D52"/>
    <w:rsid w:val="00250A75"/>
    <w:rsid w:val="00250AA4"/>
    <w:rsid w:val="00251DA0"/>
    <w:rsid w:val="00252A61"/>
    <w:rsid w:val="00263B0D"/>
    <w:rsid w:val="002643AA"/>
    <w:rsid w:val="002650E4"/>
    <w:rsid w:val="00265E1C"/>
    <w:rsid w:val="002710F6"/>
    <w:rsid w:val="00271894"/>
    <w:rsid w:val="00273CE9"/>
    <w:rsid w:val="0027657C"/>
    <w:rsid w:val="00276891"/>
    <w:rsid w:val="00276F7E"/>
    <w:rsid w:val="00280DF8"/>
    <w:rsid w:val="00281AB5"/>
    <w:rsid w:val="00281CEF"/>
    <w:rsid w:val="00281E93"/>
    <w:rsid w:val="00283B0C"/>
    <w:rsid w:val="00285A1D"/>
    <w:rsid w:val="00286B33"/>
    <w:rsid w:val="00290DA2"/>
    <w:rsid w:val="00290FDD"/>
    <w:rsid w:val="00292908"/>
    <w:rsid w:val="00294CBE"/>
    <w:rsid w:val="002A29F5"/>
    <w:rsid w:val="002A2EC7"/>
    <w:rsid w:val="002A56AC"/>
    <w:rsid w:val="002A5EFA"/>
    <w:rsid w:val="002B4679"/>
    <w:rsid w:val="002C0726"/>
    <w:rsid w:val="002C2913"/>
    <w:rsid w:val="002C63F2"/>
    <w:rsid w:val="002C724E"/>
    <w:rsid w:val="002D00BF"/>
    <w:rsid w:val="002D30EA"/>
    <w:rsid w:val="002E0C74"/>
    <w:rsid w:val="002E378B"/>
    <w:rsid w:val="002E615F"/>
    <w:rsid w:val="002F19A4"/>
    <w:rsid w:val="002F1FD4"/>
    <w:rsid w:val="002F41CD"/>
    <w:rsid w:val="00301EC3"/>
    <w:rsid w:val="00302CD5"/>
    <w:rsid w:val="0030388C"/>
    <w:rsid w:val="00305613"/>
    <w:rsid w:val="00305917"/>
    <w:rsid w:val="003067ED"/>
    <w:rsid w:val="00312250"/>
    <w:rsid w:val="00312C70"/>
    <w:rsid w:val="0031368B"/>
    <w:rsid w:val="003263AA"/>
    <w:rsid w:val="00331BB0"/>
    <w:rsid w:val="00331E1D"/>
    <w:rsid w:val="00334124"/>
    <w:rsid w:val="00336DFC"/>
    <w:rsid w:val="00337AEB"/>
    <w:rsid w:val="00337E19"/>
    <w:rsid w:val="00340A0A"/>
    <w:rsid w:val="00343AD6"/>
    <w:rsid w:val="00344D7A"/>
    <w:rsid w:val="00345E47"/>
    <w:rsid w:val="003462CE"/>
    <w:rsid w:val="00346C3A"/>
    <w:rsid w:val="00346DBA"/>
    <w:rsid w:val="003473E5"/>
    <w:rsid w:val="0035170C"/>
    <w:rsid w:val="00352BF1"/>
    <w:rsid w:val="00352C35"/>
    <w:rsid w:val="00354C59"/>
    <w:rsid w:val="003554BE"/>
    <w:rsid w:val="00363429"/>
    <w:rsid w:val="00364B44"/>
    <w:rsid w:val="003650B5"/>
    <w:rsid w:val="00365ED8"/>
    <w:rsid w:val="0036679C"/>
    <w:rsid w:val="003744C9"/>
    <w:rsid w:val="00374D98"/>
    <w:rsid w:val="0038096B"/>
    <w:rsid w:val="00383FB0"/>
    <w:rsid w:val="003848A6"/>
    <w:rsid w:val="0038651C"/>
    <w:rsid w:val="0039115E"/>
    <w:rsid w:val="003912DF"/>
    <w:rsid w:val="003918FF"/>
    <w:rsid w:val="00393276"/>
    <w:rsid w:val="0039476D"/>
    <w:rsid w:val="00395297"/>
    <w:rsid w:val="00395755"/>
    <w:rsid w:val="003A331F"/>
    <w:rsid w:val="003A393D"/>
    <w:rsid w:val="003A45C4"/>
    <w:rsid w:val="003A6197"/>
    <w:rsid w:val="003B01EF"/>
    <w:rsid w:val="003B03F4"/>
    <w:rsid w:val="003B0D29"/>
    <w:rsid w:val="003B2EA7"/>
    <w:rsid w:val="003B2F4E"/>
    <w:rsid w:val="003B3466"/>
    <w:rsid w:val="003B4530"/>
    <w:rsid w:val="003B7746"/>
    <w:rsid w:val="003C1CA0"/>
    <w:rsid w:val="003C6114"/>
    <w:rsid w:val="003C6C0E"/>
    <w:rsid w:val="003D12B6"/>
    <w:rsid w:val="003D17D5"/>
    <w:rsid w:val="003D44C0"/>
    <w:rsid w:val="003D4CA1"/>
    <w:rsid w:val="003D6CBA"/>
    <w:rsid w:val="003D7BCC"/>
    <w:rsid w:val="003E34E6"/>
    <w:rsid w:val="003E386B"/>
    <w:rsid w:val="003E7015"/>
    <w:rsid w:val="003F1CD3"/>
    <w:rsid w:val="003F3410"/>
    <w:rsid w:val="00403E19"/>
    <w:rsid w:val="0040792A"/>
    <w:rsid w:val="0041266E"/>
    <w:rsid w:val="00415151"/>
    <w:rsid w:val="00421A60"/>
    <w:rsid w:val="00423421"/>
    <w:rsid w:val="00425B41"/>
    <w:rsid w:val="00431B9F"/>
    <w:rsid w:val="0043745A"/>
    <w:rsid w:val="004378A8"/>
    <w:rsid w:val="00440939"/>
    <w:rsid w:val="00441324"/>
    <w:rsid w:val="00442386"/>
    <w:rsid w:val="00445C5D"/>
    <w:rsid w:val="004460E3"/>
    <w:rsid w:val="0045236A"/>
    <w:rsid w:val="0045296C"/>
    <w:rsid w:val="0045324D"/>
    <w:rsid w:val="004557AD"/>
    <w:rsid w:val="00455949"/>
    <w:rsid w:val="00461EDA"/>
    <w:rsid w:val="004657EB"/>
    <w:rsid w:val="00466DD4"/>
    <w:rsid w:val="004676D7"/>
    <w:rsid w:val="00467E82"/>
    <w:rsid w:val="004708F4"/>
    <w:rsid w:val="004721EA"/>
    <w:rsid w:val="00473B36"/>
    <w:rsid w:val="00473DC2"/>
    <w:rsid w:val="00477B81"/>
    <w:rsid w:val="00482804"/>
    <w:rsid w:val="00485D31"/>
    <w:rsid w:val="00486770"/>
    <w:rsid w:val="0048795E"/>
    <w:rsid w:val="00494DC1"/>
    <w:rsid w:val="00496DBE"/>
    <w:rsid w:val="004A056B"/>
    <w:rsid w:val="004A1191"/>
    <w:rsid w:val="004A1FBD"/>
    <w:rsid w:val="004A3DCE"/>
    <w:rsid w:val="004B07FC"/>
    <w:rsid w:val="004B17E9"/>
    <w:rsid w:val="004B3900"/>
    <w:rsid w:val="004B3F7C"/>
    <w:rsid w:val="004B6E48"/>
    <w:rsid w:val="004C24F8"/>
    <w:rsid w:val="004C556D"/>
    <w:rsid w:val="004C5915"/>
    <w:rsid w:val="004C7748"/>
    <w:rsid w:val="004C7B7F"/>
    <w:rsid w:val="004D0399"/>
    <w:rsid w:val="004D2A79"/>
    <w:rsid w:val="004D4466"/>
    <w:rsid w:val="004D48AF"/>
    <w:rsid w:val="004D4A97"/>
    <w:rsid w:val="004E164B"/>
    <w:rsid w:val="004E4F09"/>
    <w:rsid w:val="004E7A88"/>
    <w:rsid w:val="004E7B78"/>
    <w:rsid w:val="004F15A8"/>
    <w:rsid w:val="004F7C28"/>
    <w:rsid w:val="00500AD5"/>
    <w:rsid w:val="005040CB"/>
    <w:rsid w:val="0051051C"/>
    <w:rsid w:val="00511ED1"/>
    <w:rsid w:val="00513D97"/>
    <w:rsid w:val="00514C99"/>
    <w:rsid w:val="00520454"/>
    <w:rsid w:val="00524970"/>
    <w:rsid w:val="0053722E"/>
    <w:rsid w:val="005377B9"/>
    <w:rsid w:val="00542499"/>
    <w:rsid w:val="00542C17"/>
    <w:rsid w:val="005468A1"/>
    <w:rsid w:val="00546DDA"/>
    <w:rsid w:val="005475D9"/>
    <w:rsid w:val="00550D7B"/>
    <w:rsid w:val="00551B41"/>
    <w:rsid w:val="00554ADF"/>
    <w:rsid w:val="005553A8"/>
    <w:rsid w:val="00563019"/>
    <w:rsid w:val="00563166"/>
    <w:rsid w:val="00566ABF"/>
    <w:rsid w:val="0057039D"/>
    <w:rsid w:val="005726FE"/>
    <w:rsid w:val="0057279D"/>
    <w:rsid w:val="00573F0E"/>
    <w:rsid w:val="00580C60"/>
    <w:rsid w:val="00584A21"/>
    <w:rsid w:val="00590A38"/>
    <w:rsid w:val="00590EB2"/>
    <w:rsid w:val="00592CA9"/>
    <w:rsid w:val="00593B97"/>
    <w:rsid w:val="00594636"/>
    <w:rsid w:val="005965F1"/>
    <w:rsid w:val="00596E29"/>
    <w:rsid w:val="005A1E9D"/>
    <w:rsid w:val="005B1DD1"/>
    <w:rsid w:val="005B3083"/>
    <w:rsid w:val="005B5163"/>
    <w:rsid w:val="005B5E87"/>
    <w:rsid w:val="005C02ED"/>
    <w:rsid w:val="005D39A2"/>
    <w:rsid w:val="005D4DB1"/>
    <w:rsid w:val="005D5926"/>
    <w:rsid w:val="005D6101"/>
    <w:rsid w:val="005E1FAE"/>
    <w:rsid w:val="005E3365"/>
    <w:rsid w:val="005E422A"/>
    <w:rsid w:val="005E7444"/>
    <w:rsid w:val="005E7868"/>
    <w:rsid w:val="005F0B3F"/>
    <w:rsid w:val="005F58C3"/>
    <w:rsid w:val="005F5DD2"/>
    <w:rsid w:val="005F739C"/>
    <w:rsid w:val="0060057F"/>
    <w:rsid w:val="00600644"/>
    <w:rsid w:val="00601B7A"/>
    <w:rsid w:val="00601F50"/>
    <w:rsid w:val="006028C3"/>
    <w:rsid w:val="00602DC1"/>
    <w:rsid w:val="006037F7"/>
    <w:rsid w:val="00611AFA"/>
    <w:rsid w:val="00611D0E"/>
    <w:rsid w:val="00614F56"/>
    <w:rsid w:val="0061715C"/>
    <w:rsid w:val="00627754"/>
    <w:rsid w:val="006402C8"/>
    <w:rsid w:val="0064179D"/>
    <w:rsid w:val="00642D33"/>
    <w:rsid w:val="0064474F"/>
    <w:rsid w:val="00650584"/>
    <w:rsid w:val="00652908"/>
    <w:rsid w:val="006536D9"/>
    <w:rsid w:val="00653D72"/>
    <w:rsid w:val="00654B1B"/>
    <w:rsid w:val="00656B01"/>
    <w:rsid w:val="00657FCD"/>
    <w:rsid w:val="00660EE0"/>
    <w:rsid w:val="0066277F"/>
    <w:rsid w:val="00664707"/>
    <w:rsid w:val="00671C99"/>
    <w:rsid w:val="006826DF"/>
    <w:rsid w:val="006849BB"/>
    <w:rsid w:val="006851E4"/>
    <w:rsid w:val="00687484"/>
    <w:rsid w:val="0069039D"/>
    <w:rsid w:val="00690834"/>
    <w:rsid w:val="00694510"/>
    <w:rsid w:val="00694A22"/>
    <w:rsid w:val="00697D26"/>
    <w:rsid w:val="006A0B88"/>
    <w:rsid w:val="006A124C"/>
    <w:rsid w:val="006A533C"/>
    <w:rsid w:val="006A6DFA"/>
    <w:rsid w:val="006B0710"/>
    <w:rsid w:val="006B0A34"/>
    <w:rsid w:val="006B21A2"/>
    <w:rsid w:val="006B2755"/>
    <w:rsid w:val="006B503B"/>
    <w:rsid w:val="006C23C9"/>
    <w:rsid w:val="006C4E4B"/>
    <w:rsid w:val="006C4E4D"/>
    <w:rsid w:val="006C61CB"/>
    <w:rsid w:val="006D0737"/>
    <w:rsid w:val="006D1BF4"/>
    <w:rsid w:val="006D271C"/>
    <w:rsid w:val="006E274B"/>
    <w:rsid w:val="006E328E"/>
    <w:rsid w:val="006F2648"/>
    <w:rsid w:val="006F54A0"/>
    <w:rsid w:val="006F5CE7"/>
    <w:rsid w:val="006F7DB4"/>
    <w:rsid w:val="007012FE"/>
    <w:rsid w:val="00702832"/>
    <w:rsid w:val="0070508D"/>
    <w:rsid w:val="0070568D"/>
    <w:rsid w:val="00706CD2"/>
    <w:rsid w:val="00710618"/>
    <w:rsid w:val="00714666"/>
    <w:rsid w:val="00715591"/>
    <w:rsid w:val="007234F8"/>
    <w:rsid w:val="00725C2E"/>
    <w:rsid w:val="007272A9"/>
    <w:rsid w:val="007275EB"/>
    <w:rsid w:val="007301BC"/>
    <w:rsid w:val="0073154D"/>
    <w:rsid w:val="00743D16"/>
    <w:rsid w:val="00744926"/>
    <w:rsid w:val="0074553A"/>
    <w:rsid w:val="0075100D"/>
    <w:rsid w:val="00752E4C"/>
    <w:rsid w:val="00755DD1"/>
    <w:rsid w:val="00763493"/>
    <w:rsid w:val="00764A1A"/>
    <w:rsid w:val="00773803"/>
    <w:rsid w:val="00774BC0"/>
    <w:rsid w:val="007770D7"/>
    <w:rsid w:val="00782B87"/>
    <w:rsid w:val="00782B8E"/>
    <w:rsid w:val="0078537A"/>
    <w:rsid w:val="00786AF4"/>
    <w:rsid w:val="00787695"/>
    <w:rsid w:val="00787F7F"/>
    <w:rsid w:val="00790389"/>
    <w:rsid w:val="00792525"/>
    <w:rsid w:val="00792DD6"/>
    <w:rsid w:val="00794BBE"/>
    <w:rsid w:val="007A114C"/>
    <w:rsid w:val="007A12E7"/>
    <w:rsid w:val="007A2E18"/>
    <w:rsid w:val="007A659E"/>
    <w:rsid w:val="007B78F8"/>
    <w:rsid w:val="007B7AF4"/>
    <w:rsid w:val="007C01BB"/>
    <w:rsid w:val="007C0E93"/>
    <w:rsid w:val="007D579D"/>
    <w:rsid w:val="007D5B36"/>
    <w:rsid w:val="007D7B74"/>
    <w:rsid w:val="007E25BE"/>
    <w:rsid w:val="007E4BF7"/>
    <w:rsid w:val="007E6A93"/>
    <w:rsid w:val="007F015D"/>
    <w:rsid w:val="007F382B"/>
    <w:rsid w:val="007F3929"/>
    <w:rsid w:val="00801A3F"/>
    <w:rsid w:val="008021C9"/>
    <w:rsid w:val="00805267"/>
    <w:rsid w:val="008058D5"/>
    <w:rsid w:val="00807BB4"/>
    <w:rsid w:val="0081226A"/>
    <w:rsid w:val="0081596D"/>
    <w:rsid w:val="00816EDE"/>
    <w:rsid w:val="0082477F"/>
    <w:rsid w:val="008250B6"/>
    <w:rsid w:val="00826832"/>
    <w:rsid w:val="00827836"/>
    <w:rsid w:val="00827C1F"/>
    <w:rsid w:val="00830E8C"/>
    <w:rsid w:val="00834AC9"/>
    <w:rsid w:val="008361FB"/>
    <w:rsid w:val="008378D3"/>
    <w:rsid w:val="00840F56"/>
    <w:rsid w:val="008410C8"/>
    <w:rsid w:val="00841694"/>
    <w:rsid w:val="00844842"/>
    <w:rsid w:val="00844AB5"/>
    <w:rsid w:val="00844C72"/>
    <w:rsid w:val="00844E53"/>
    <w:rsid w:val="0084522F"/>
    <w:rsid w:val="0084721E"/>
    <w:rsid w:val="00851CE3"/>
    <w:rsid w:val="008546E8"/>
    <w:rsid w:val="0085489E"/>
    <w:rsid w:val="00854F73"/>
    <w:rsid w:val="00857184"/>
    <w:rsid w:val="008605D1"/>
    <w:rsid w:val="008606E5"/>
    <w:rsid w:val="00862D9E"/>
    <w:rsid w:val="00863314"/>
    <w:rsid w:val="0086440F"/>
    <w:rsid w:val="00865DCC"/>
    <w:rsid w:val="00874C30"/>
    <w:rsid w:val="00877452"/>
    <w:rsid w:val="00881C5E"/>
    <w:rsid w:val="008833F0"/>
    <w:rsid w:val="008860BD"/>
    <w:rsid w:val="00886507"/>
    <w:rsid w:val="00887DC1"/>
    <w:rsid w:val="008904B0"/>
    <w:rsid w:val="0089263D"/>
    <w:rsid w:val="00892BD4"/>
    <w:rsid w:val="00892DEF"/>
    <w:rsid w:val="0089580B"/>
    <w:rsid w:val="008972D6"/>
    <w:rsid w:val="008A033E"/>
    <w:rsid w:val="008A21AF"/>
    <w:rsid w:val="008A2F1E"/>
    <w:rsid w:val="008A342E"/>
    <w:rsid w:val="008A45F5"/>
    <w:rsid w:val="008A724E"/>
    <w:rsid w:val="008A7678"/>
    <w:rsid w:val="008A79C4"/>
    <w:rsid w:val="008A7F90"/>
    <w:rsid w:val="008B1DAF"/>
    <w:rsid w:val="008B3A91"/>
    <w:rsid w:val="008B46EC"/>
    <w:rsid w:val="008C18D6"/>
    <w:rsid w:val="008C1938"/>
    <w:rsid w:val="008C1DE2"/>
    <w:rsid w:val="008C68B6"/>
    <w:rsid w:val="008D0285"/>
    <w:rsid w:val="008D071B"/>
    <w:rsid w:val="008D0E61"/>
    <w:rsid w:val="008D1585"/>
    <w:rsid w:val="008D5093"/>
    <w:rsid w:val="008D589B"/>
    <w:rsid w:val="008E1E08"/>
    <w:rsid w:val="008E1FAE"/>
    <w:rsid w:val="008E356E"/>
    <w:rsid w:val="008E49C5"/>
    <w:rsid w:val="008F15EF"/>
    <w:rsid w:val="008F1B30"/>
    <w:rsid w:val="008F2AC2"/>
    <w:rsid w:val="00901078"/>
    <w:rsid w:val="00922275"/>
    <w:rsid w:val="00923338"/>
    <w:rsid w:val="009252C3"/>
    <w:rsid w:val="00925756"/>
    <w:rsid w:val="0092702A"/>
    <w:rsid w:val="0092702F"/>
    <w:rsid w:val="00931D01"/>
    <w:rsid w:val="00935715"/>
    <w:rsid w:val="00937D30"/>
    <w:rsid w:val="00940AFC"/>
    <w:rsid w:val="00941554"/>
    <w:rsid w:val="009419A2"/>
    <w:rsid w:val="0094530D"/>
    <w:rsid w:val="009472E4"/>
    <w:rsid w:val="009548CE"/>
    <w:rsid w:val="00955335"/>
    <w:rsid w:val="009563DD"/>
    <w:rsid w:val="00957740"/>
    <w:rsid w:val="00960EB8"/>
    <w:rsid w:val="00963DBC"/>
    <w:rsid w:val="00964B22"/>
    <w:rsid w:val="009677AE"/>
    <w:rsid w:val="00970229"/>
    <w:rsid w:val="00970787"/>
    <w:rsid w:val="009708AF"/>
    <w:rsid w:val="00971251"/>
    <w:rsid w:val="009735BB"/>
    <w:rsid w:val="009737CF"/>
    <w:rsid w:val="00974F49"/>
    <w:rsid w:val="00977478"/>
    <w:rsid w:val="00980695"/>
    <w:rsid w:val="00980D9C"/>
    <w:rsid w:val="009820FA"/>
    <w:rsid w:val="0098276B"/>
    <w:rsid w:val="00983859"/>
    <w:rsid w:val="00983DE9"/>
    <w:rsid w:val="009907B3"/>
    <w:rsid w:val="00990BB3"/>
    <w:rsid w:val="009930B2"/>
    <w:rsid w:val="00995985"/>
    <w:rsid w:val="00995C9D"/>
    <w:rsid w:val="00997852"/>
    <w:rsid w:val="009A061C"/>
    <w:rsid w:val="009A567C"/>
    <w:rsid w:val="009A6EAC"/>
    <w:rsid w:val="009B32AC"/>
    <w:rsid w:val="009B340B"/>
    <w:rsid w:val="009B4668"/>
    <w:rsid w:val="009B7FFD"/>
    <w:rsid w:val="009C00B3"/>
    <w:rsid w:val="009C1EFF"/>
    <w:rsid w:val="009D2127"/>
    <w:rsid w:val="009D2377"/>
    <w:rsid w:val="009D6DA7"/>
    <w:rsid w:val="009F3ADF"/>
    <w:rsid w:val="009F4DB6"/>
    <w:rsid w:val="009F532D"/>
    <w:rsid w:val="00A0298D"/>
    <w:rsid w:val="00A05172"/>
    <w:rsid w:val="00A06358"/>
    <w:rsid w:val="00A0706B"/>
    <w:rsid w:val="00A0730C"/>
    <w:rsid w:val="00A11B1F"/>
    <w:rsid w:val="00A2120E"/>
    <w:rsid w:val="00A21F37"/>
    <w:rsid w:val="00A22479"/>
    <w:rsid w:val="00A22B71"/>
    <w:rsid w:val="00A2389E"/>
    <w:rsid w:val="00A27353"/>
    <w:rsid w:val="00A33810"/>
    <w:rsid w:val="00A3476D"/>
    <w:rsid w:val="00A369FA"/>
    <w:rsid w:val="00A423BE"/>
    <w:rsid w:val="00A4351D"/>
    <w:rsid w:val="00A46ABD"/>
    <w:rsid w:val="00A473A3"/>
    <w:rsid w:val="00A51CA3"/>
    <w:rsid w:val="00A523AB"/>
    <w:rsid w:val="00A55BC2"/>
    <w:rsid w:val="00A63119"/>
    <w:rsid w:val="00A64FBA"/>
    <w:rsid w:val="00A6687E"/>
    <w:rsid w:val="00A66C60"/>
    <w:rsid w:val="00A70B11"/>
    <w:rsid w:val="00A733B4"/>
    <w:rsid w:val="00A81DAC"/>
    <w:rsid w:val="00A85224"/>
    <w:rsid w:val="00A96AEB"/>
    <w:rsid w:val="00A97A3A"/>
    <w:rsid w:val="00A97C33"/>
    <w:rsid w:val="00AA0644"/>
    <w:rsid w:val="00AA2519"/>
    <w:rsid w:val="00AA30F2"/>
    <w:rsid w:val="00AA354A"/>
    <w:rsid w:val="00AB206B"/>
    <w:rsid w:val="00AB22DD"/>
    <w:rsid w:val="00AB470E"/>
    <w:rsid w:val="00AB491B"/>
    <w:rsid w:val="00AB5A6B"/>
    <w:rsid w:val="00AB6817"/>
    <w:rsid w:val="00AB6BB9"/>
    <w:rsid w:val="00AB6E07"/>
    <w:rsid w:val="00AB6EEB"/>
    <w:rsid w:val="00AB7423"/>
    <w:rsid w:val="00AC1770"/>
    <w:rsid w:val="00AC332A"/>
    <w:rsid w:val="00AC4133"/>
    <w:rsid w:val="00AC4385"/>
    <w:rsid w:val="00AC538F"/>
    <w:rsid w:val="00AC65A0"/>
    <w:rsid w:val="00AD2497"/>
    <w:rsid w:val="00AE0F7B"/>
    <w:rsid w:val="00AE2521"/>
    <w:rsid w:val="00AE416A"/>
    <w:rsid w:val="00AE4E1E"/>
    <w:rsid w:val="00AE574C"/>
    <w:rsid w:val="00AE5F68"/>
    <w:rsid w:val="00AE791D"/>
    <w:rsid w:val="00AF42F2"/>
    <w:rsid w:val="00AF49EF"/>
    <w:rsid w:val="00AF5CCE"/>
    <w:rsid w:val="00B00A0E"/>
    <w:rsid w:val="00B049EF"/>
    <w:rsid w:val="00B0666C"/>
    <w:rsid w:val="00B10CD6"/>
    <w:rsid w:val="00B1197E"/>
    <w:rsid w:val="00B13258"/>
    <w:rsid w:val="00B135ED"/>
    <w:rsid w:val="00B14ACD"/>
    <w:rsid w:val="00B16EFC"/>
    <w:rsid w:val="00B175D8"/>
    <w:rsid w:val="00B2226F"/>
    <w:rsid w:val="00B226E1"/>
    <w:rsid w:val="00B243F4"/>
    <w:rsid w:val="00B25785"/>
    <w:rsid w:val="00B312BF"/>
    <w:rsid w:val="00B312DF"/>
    <w:rsid w:val="00B31827"/>
    <w:rsid w:val="00B336D4"/>
    <w:rsid w:val="00B41C96"/>
    <w:rsid w:val="00B4640B"/>
    <w:rsid w:val="00B4694B"/>
    <w:rsid w:val="00B50172"/>
    <w:rsid w:val="00B552F0"/>
    <w:rsid w:val="00B5758E"/>
    <w:rsid w:val="00B578A1"/>
    <w:rsid w:val="00B6031A"/>
    <w:rsid w:val="00B636C4"/>
    <w:rsid w:val="00B64FD4"/>
    <w:rsid w:val="00B673E0"/>
    <w:rsid w:val="00B7196D"/>
    <w:rsid w:val="00B7375A"/>
    <w:rsid w:val="00B73E07"/>
    <w:rsid w:val="00B7582E"/>
    <w:rsid w:val="00B75A65"/>
    <w:rsid w:val="00B76FF7"/>
    <w:rsid w:val="00B7796F"/>
    <w:rsid w:val="00B83A7B"/>
    <w:rsid w:val="00B85436"/>
    <w:rsid w:val="00B8709D"/>
    <w:rsid w:val="00B87756"/>
    <w:rsid w:val="00B913E4"/>
    <w:rsid w:val="00B91439"/>
    <w:rsid w:val="00B915C3"/>
    <w:rsid w:val="00B92787"/>
    <w:rsid w:val="00B94971"/>
    <w:rsid w:val="00B966A3"/>
    <w:rsid w:val="00BA32EA"/>
    <w:rsid w:val="00BA3F48"/>
    <w:rsid w:val="00BB1B07"/>
    <w:rsid w:val="00BB38EF"/>
    <w:rsid w:val="00BB4D12"/>
    <w:rsid w:val="00BB617A"/>
    <w:rsid w:val="00BC1DE4"/>
    <w:rsid w:val="00BC3068"/>
    <w:rsid w:val="00BC5254"/>
    <w:rsid w:val="00BC6896"/>
    <w:rsid w:val="00BD0F83"/>
    <w:rsid w:val="00BD2057"/>
    <w:rsid w:val="00BD3544"/>
    <w:rsid w:val="00BD7E32"/>
    <w:rsid w:val="00BE0D8A"/>
    <w:rsid w:val="00BE1C22"/>
    <w:rsid w:val="00BE208C"/>
    <w:rsid w:val="00BF0B63"/>
    <w:rsid w:val="00BF1E3C"/>
    <w:rsid w:val="00C005D1"/>
    <w:rsid w:val="00C009F3"/>
    <w:rsid w:val="00C04FE9"/>
    <w:rsid w:val="00C1076F"/>
    <w:rsid w:val="00C10A73"/>
    <w:rsid w:val="00C10EA9"/>
    <w:rsid w:val="00C11A0D"/>
    <w:rsid w:val="00C11D13"/>
    <w:rsid w:val="00C1204D"/>
    <w:rsid w:val="00C16E37"/>
    <w:rsid w:val="00C2273A"/>
    <w:rsid w:val="00C24915"/>
    <w:rsid w:val="00C270DA"/>
    <w:rsid w:val="00C341FE"/>
    <w:rsid w:val="00C34FA4"/>
    <w:rsid w:val="00C4004F"/>
    <w:rsid w:val="00C40E20"/>
    <w:rsid w:val="00C4225C"/>
    <w:rsid w:val="00C47F65"/>
    <w:rsid w:val="00C50909"/>
    <w:rsid w:val="00C50BC7"/>
    <w:rsid w:val="00C518CA"/>
    <w:rsid w:val="00C52BB6"/>
    <w:rsid w:val="00C53F1B"/>
    <w:rsid w:val="00C5635D"/>
    <w:rsid w:val="00C60451"/>
    <w:rsid w:val="00C626C3"/>
    <w:rsid w:val="00C635FE"/>
    <w:rsid w:val="00C665F8"/>
    <w:rsid w:val="00C6675F"/>
    <w:rsid w:val="00C670C0"/>
    <w:rsid w:val="00C677E2"/>
    <w:rsid w:val="00C750C7"/>
    <w:rsid w:val="00C7587A"/>
    <w:rsid w:val="00C762AD"/>
    <w:rsid w:val="00C851BC"/>
    <w:rsid w:val="00C85A4B"/>
    <w:rsid w:val="00C918F6"/>
    <w:rsid w:val="00C919E8"/>
    <w:rsid w:val="00C940E1"/>
    <w:rsid w:val="00C94F0D"/>
    <w:rsid w:val="00C97749"/>
    <w:rsid w:val="00CA0B86"/>
    <w:rsid w:val="00CA14F5"/>
    <w:rsid w:val="00CA4B20"/>
    <w:rsid w:val="00CC080B"/>
    <w:rsid w:val="00CC0E86"/>
    <w:rsid w:val="00CC2C06"/>
    <w:rsid w:val="00CC3C05"/>
    <w:rsid w:val="00CC5E3A"/>
    <w:rsid w:val="00CC6DEF"/>
    <w:rsid w:val="00CC7E72"/>
    <w:rsid w:val="00CD3E10"/>
    <w:rsid w:val="00CD4DA7"/>
    <w:rsid w:val="00CE16AD"/>
    <w:rsid w:val="00CE4C68"/>
    <w:rsid w:val="00CE714F"/>
    <w:rsid w:val="00CF630E"/>
    <w:rsid w:val="00CF730A"/>
    <w:rsid w:val="00CF7A7D"/>
    <w:rsid w:val="00D02D36"/>
    <w:rsid w:val="00D03B02"/>
    <w:rsid w:val="00D101D7"/>
    <w:rsid w:val="00D124E4"/>
    <w:rsid w:val="00D138A5"/>
    <w:rsid w:val="00D14649"/>
    <w:rsid w:val="00D14BCF"/>
    <w:rsid w:val="00D154AE"/>
    <w:rsid w:val="00D168C7"/>
    <w:rsid w:val="00D20873"/>
    <w:rsid w:val="00D23C12"/>
    <w:rsid w:val="00D30167"/>
    <w:rsid w:val="00D311F0"/>
    <w:rsid w:val="00D31410"/>
    <w:rsid w:val="00D357B9"/>
    <w:rsid w:val="00D36B05"/>
    <w:rsid w:val="00D402DA"/>
    <w:rsid w:val="00D41D75"/>
    <w:rsid w:val="00D46782"/>
    <w:rsid w:val="00D478B4"/>
    <w:rsid w:val="00D50CCC"/>
    <w:rsid w:val="00D51EC9"/>
    <w:rsid w:val="00D536FD"/>
    <w:rsid w:val="00D553C4"/>
    <w:rsid w:val="00D562F2"/>
    <w:rsid w:val="00D60E67"/>
    <w:rsid w:val="00D61604"/>
    <w:rsid w:val="00D626C6"/>
    <w:rsid w:val="00D724A7"/>
    <w:rsid w:val="00D73B3E"/>
    <w:rsid w:val="00D75B57"/>
    <w:rsid w:val="00D75D98"/>
    <w:rsid w:val="00D76DFE"/>
    <w:rsid w:val="00D808AA"/>
    <w:rsid w:val="00D80C25"/>
    <w:rsid w:val="00D84016"/>
    <w:rsid w:val="00D86399"/>
    <w:rsid w:val="00D90AC7"/>
    <w:rsid w:val="00D96E3F"/>
    <w:rsid w:val="00DA18AE"/>
    <w:rsid w:val="00DA3710"/>
    <w:rsid w:val="00DA38AB"/>
    <w:rsid w:val="00DB243C"/>
    <w:rsid w:val="00DB788F"/>
    <w:rsid w:val="00DC04EE"/>
    <w:rsid w:val="00DC519D"/>
    <w:rsid w:val="00DC6DC6"/>
    <w:rsid w:val="00DC7A80"/>
    <w:rsid w:val="00DC7ED8"/>
    <w:rsid w:val="00DD2E6D"/>
    <w:rsid w:val="00DD3A10"/>
    <w:rsid w:val="00DE064D"/>
    <w:rsid w:val="00DE07F1"/>
    <w:rsid w:val="00DE120B"/>
    <w:rsid w:val="00DE182E"/>
    <w:rsid w:val="00DE4706"/>
    <w:rsid w:val="00DE497B"/>
    <w:rsid w:val="00DE584B"/>
    <w:rsid w:val="00DE7383"/>
    <w:rsid w:val="00DF318C"/>
    <w:rsid w:val="00DF343C"/>
    <w:rsid w:val="00DF7156"/>
    <w:rsid w:val="00E04401"/>
    <w:rsid w:val="00E0478D"/>
    <w:rsid w:val="00E105AF"/>
    <w:rsid w:val="00E14A45"/>
    <w:rsid w:val="00E14CBD"/>
    <w:rsid w:val="00E21F68"/>
    <w:rsid w:val="00E240F9"/>
    <w:rsid w:val="00E26747"/>
    <w:rsid w:val="00E26B62"/>
    <w:rsid w:val="00E26CD1"/>
    <w:rsid w:val="00E30D05"/>
    <w:rsid w:val="00E31CF7"/>
    <w:rsid w:val="00E327BE"/>
    <w:rsid w:val="00E37415"/>
    <w:rsid w:val="00E41F74"/>
    <w:rsid w:val="00E43DD9"/>
    <w:rsid w:val="00E45060"/>
    <w:rsid w:val="00E46FD4"/>
    <w:rsid w:val="00E47950"/>
    <w:rsid w:val="00E47B19"/>
    <w:rsid w:val="00E53C43"/>
    <w:rsid w:val="00E64AAC"/>
    <w:rsid w:val="00E672F4"/>
    <w:rsid w:val="00E729AD"/>
    <w:rsid w:val="00E73274"/>
    <w:rsid w:val="00E7425B"/>
    <w:rsid w:val="00E767C4"/>
    <w:rsid w:val="00E7760A"/>
    <w:rsid w:val="00E81D22"/>
    <w:rsid w:val="00E832E9"/>
    <w:rsid w:val="00E837AC"/>
    <w:rsid w:val="00E84B19"/>
    <w:rsid w:val="00E85D8E"/>
    <w:rsid w:val="00E86B8B"/>
    <w:rsid w:val="00E91314"/>
    <w:rsid w:val="00E92C93"/>
    <w:rsid w:val="00EA19A0"/>
    <w:rsid w:val="00EA2935"/>
    <w:rsid w:val="00EA4B46"/>
    <w:rsid w:val="00EA68C1"/>
    <w:rsid w:val="00EB2862"/>
    <w:rsid w:val="00EB4D42"/>
    <w:rsid w:val="00EB6A4A"/>
    <w:rsid w:val="00EB7F3F"/>
    <w:rsid w:val="00EC3E86"/>
    <w:rsid w:val="00EC6C80"/>
    <w:rsid w:val="00ED019D"/>
    <w:rsid w:val="00ED44DB"/>
    <w:rsid w:val="00ED4C7A"/>
    <w:rsid w:val="00EE0DCF"/>
    <w:rsid w:val="00EE1CD4"/>
    <w:rsid w:val="00EE2089"/>
    <w:rsid w:val="00EE31D9"/>
    <w:rsid w:val="00EE395A"/>
    <w:rsid w:val="00EE3F46"/>
    <w:rsid w:val="00EE473F"/>
    <w:rsid w:val="00EE53E9"/>
    <w:rsid w:val="00EF00C3"/>
    <w:rsid w:val="00EF0E0A"/>
    <w:rsid w:val="00EF37D0"/>
    <w:rsid w:val="00F02E76"/>
    <w:rsid w:val="00F07251"/>
    <w:rsid w:val="00F075D8"/>
    <w:rsid w:val="00F07CF7"/>
    <w:rsid w:val="00F131C7"/>
    <w:rsid w:val="00F15079"/>
    <w:rsid w:val="00F161EC"/>
    <w:rsid w:val="00F169D5"/>
    <w:rsid w:val="00F16D57"/>
    <w:rsid w:val="00F17DFE"/>
    <w:rsid w:val="00F24347"/>
    <w:rsid w:val="00F32048"/>
    <w:rsid w:val="00F36798"/>
    <w:rsid w:val="00F44867"/>
    <w:rsid w:val="00F44DD3"/>
    <w:rsid w:val="00F456A8"/>
    <w:rsid w:val="00F45D68"/>
    <w:rsid w:val="00F46231"/>
    <w:rsid w:val="00F47284"/>
    <w:rsid w:val="00F5454F"/>
    <w:rsid w:val="00F54BB5"/>
    <w:rsid w:val="00F56027"/>
    <w:rsid w:val="00F56CC9"/>
    <w:rsid w:val="00F6261E"/>
    <w:rsid w:val="00F70900"/>
    <w:rsid w:val="00F75434"/>
    <w:rsid w:val="00F80FEA"/>
    <w:rsid w:val="00F81C83"/>
    <w:rsid w:val="00F823A7"/>
    <w:rsid w:val="00F825FA"/>
    <w:rsid w:val="00F87960"/>
    <w:rsid w:val="00F90725"/>
    <w:rsid w:val="00F93D2C"/>
    <w:rsid w:val="00FA3B96"/>
    <w:rsid w:val="00FA4C8C"/>
    <w:rsid w:val="00FB0461"/>
    <w:rsid w:val="00FB3916"/>
    <w:rsid w:val="00FB5382"/>
    <w:rsid w:val="00FB54B4"/>
    <w:rsid w:val="00FB58FB"/>
    <w:rsid w:val="00FB6438"/>
    <w:rsid w:val="00FC1968"/>
    <w:rsid w:val="00FC57D2"/>
    <w:rsid w:val="00FE2B5E"/>
    <w:rsid w:val="00FE34A7"/>
    <w:rsid w:val="00FE38A9"/>
    <w:rsid w:val="00FE7AB9"/>
    <w:rsid w:val="00FF413B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F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21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6FF7"/>
    <w:pPr>
      <w:keepNext/>
      <w:tabs>
        <w:tab w:val="num" w:pos="0"/>
      </w:tabs>
      <w:jc w:val="center"/>
      <w:outlineLvl w:val="1"/>
    </w:pPr>
    <w:rPr>
      <w:b/>
      <w:bCs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95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6FF7"/>
  </w:style>
  <w:style w:type="character" w:customStyle="1" w:styleId="WW-Absatz-Standardschriftart">
    <w:name w:val="WW-Absatz-Standardschriftart"/>
    <w:rsid w:val="00B76FF7"/>
  </w:style>
  <w:style w:type="character" w:customStyle="1" w:styleId="WW-Absatz-Standardschriftart1">
    <w:name w:val="WW-Absatz-Standardschriftart1"/>
    <w:rsid w:val="00B76FF7"/>
  </w:style>
  <w:style w:type="character" w:customStyle="1" w:styleId="WW-Absatz-Standardschriftart11">
    <w:name w:val="WW-Absatz-Standardschriftart11"/>
    <w:rsid w:val="00B76FF7"/>
  </w:style>
  <w:style w:type="character" w:customStyle="1" w:styleId="WW8Num2z0">
    <w:name w:val="WW8Num2z0"/>
    <w:rsid w:val="00B76FF7"/>
    <w:rPr>
      <w:rFonts w:ascii="Wingdings" w:hAnsi="Wingdings"/>
    </w:rPr>
  </w:style>
  <w:style w:type="character" w:customStyle="1" w:styleId="8">
    <w:name w:val="Основной шрифт абзаца8"/>
    <w:rsid w:val="00B76FF7"/>
  </w:style>
  <w:style w:type="character" w:customStyle="1" w:styleId="7">
    <w:name w:val="Основной шрифт абзаца7"/>
    <w:rsid w:val="00B76FF7"/>
  </w:style>
  <w:style w:type="character" w:customStyle="1" w:styleId="6">
    <w:name w:val="Основной шрифт абзаца6"/>
    <w:rsid w:val="00B76FF7"/>
  </w:style>
  <w:style w:type="character" w:customStyle="1" w:styleId="WW-Absatz-Standardschriftart111">
    <w:name w:val="WW-Absatz-Standardschriftart111"/>
    <w:rsid w:val="00B76FF7"/>
  </w:style>
  <w:style w:type="character" w:customStyle="1" w:styleId="WW-Absatz-Standardschriftart1111">
    <w:name w:val="WW-Absatz-Standardschriftart1111"/>
    <w:rsid w:val="00B76FF7"/>
  </w:style>
  <w:style w:type="character" w:customStyle="1" w:styleId="5">
    <w:name w:val="Основной шрифт абзаца5"/>
    <w:rsid w:val="00B76FF7"/>
  </w:style>
  <w:style w:type="character" w:customStyle="1" w:styleId="WW-Absatz-Standardschriftart11111">
    <w:name w:val="WW-Absatz-Standardschriftart11111"/>
    <w:rsid w:val="00B76FF7"/>
  </w:style>
  <w:style w:type="character" w:customStyle="1" w:styleId="WW-Absatz-Standardschriftart111111">
    <w:name w:val="WW-Absatz-Standardschriftart111111"/>
    <w:rsid w:val="00B76FF7"/>
  </w:style>
  <w:style w:type="character" w:customStyle="1" w:styleId="WW-Absatz-Standardschriftart1111111">
    <w:name w:val="WW-Absatz-Standardschriftart1111111"/>
    <w:rsid w:val="00B76FF7"/>
  </w:style>
  <w:style w:type="character" w:customStyle="1" w:styleId="WW-Absatz-Standardschriftart11111111">
    <w:name w:val="WW-Absatz-Standardschriftart11111111"/>
    <w:rsid w:val="00B76FF7"/>
  </w:style>
  <w:style w:type="character" w:customStyle="1" w:styleId="41">
    <w:name w:val="Основной шрифт абзаца4"/>
    <w:rsid w:val="00B76FF7"/>
  </w:style>
  <w:style w:type="character" w:customStyle="1" w:styleId="WW-Absatz-Standardschriftart111111111">
    <w:name w:val="WW-Absatz-Standardschriftart111111111"/>
    <w:rsid w:val="00B76FF7"/>
  </w:style>
  <w:style w:type="character" w:customStyle="1" w:styleId="WW-Absatz-Standardschriftart1111111111">
    <w:name w:val="WW-Absatz-Standardschriftart1111111111"/>
    <w:rsid w:val="00B76FF7"/>
  </w:style>
  <w:style w:type="character" w:customStyle="1" w:styleId="WW-Absatz-Standardschriftart11111111111">
    <w:name w:val="WW-Absatz-Standardschriftart11111111111"/>
    <w:rsid w:val="00B76FF7"/>
  </w:style>
  <w:style w:type="character" w:customStyle="1" w:styleId="WW-Absatz-Standardschriftart111111111111">
    <w:name w:val="WW-Absatz-Standardschriftart111111111111"/>
    <w:rsid w:val="00B76FF7"/>
  </w:style>
  <w:style w:type="character" w:customStyle="1" w:styleId="WW-Absatz-Standardschriftart1111111111111">
    <w:name w:val="WW-Absatz-Standardschriftart1111111111111"/>
    <w:rsid w:val="00B76FF7"/>
  </w:style>
  <w:style w:type="character" w:customStyle="1" w:styleId="WW-Absatz-Standardschriftart11111111111111">
    <w:name w:val="WW-Absatz-Standardschriftart11111111111111"/>
    <w:rsid w:val="00B76FF7"/>
  </w:style>
  <w:style w:type="character" w:customStyle="1" w:styleId="WW8Num3z0">
    <w:name w:val="WW8Num3z0"/>
    <w:rsid w:val="00B76FF7"/>
    <w:rPr>
      <w:rFonts w:ascii="StarSymbol" w:hAnsi="StarSymbol"/>
    </w:rPr>
  </w:style>
  <w:style w:type="character" w:customStyle="1" w:styleId="WW-Absatz-Standardschriftart111111111111111">
    <w:name w:val="WW-Absatz-Standardschriftart111111111111111"/>
    <w:rsid w:val="00B76FF7"/>
  </w:style>
  <w:style w:type="character" w:customStyle="1" w:styleId="WW-Absatz-Standardschriftart1111111111111111">
    <w:name w:val="WW-Absatz-Standardschriftart1111111111111111"/>
    <w:rsid w:val="00B76FF7"/>
  </w:style>
  <w:style w:type="character" w:customStyle="1" w:styleId="3">
    <w:name w:val="Основной шрифт абзаца3"/>
    <w:rsid w:val="00B76FF7"/>
  </w:style>
  <w:style w:type="character" w:customStyle="1" w:styleId="WW-Absatz-Standardschriftart11111111111111111">
    <w:name w:val="WW-Absatz-Standardschriftart11111111111111111"/>
    <w:rsid w:val="00B76FF7"/>
  </w:style>
  <w:style w:type="character" w:customStyle="1" w:styleId="21">
    <w:name w:val="Основной шрифт абзаца2"/>
    <w:rsid w:val="00B76FF7"/>
  </w:style>
  <w:style w:type="character" w:customStyle="1" w:styleId="WW-Absatz-Standardschriftart111111111111111111">
    <w:name w:val="WW-Absatz-Standardschriftart111111111111111111"/>
    <w:rsid w:val="00B76FF7"/>
  </w:style>
  <w:style w:type="character" w:customStyle="1" w:styleId="WW-Absatz-Standardschriftart1111111111111111111">
    <w:name w:val="WW-Absatz-Standardschriftart1111111111111111111"/>
    <w:rsid w:val="00B76FF7"/>
  </w:style>
  <w:style w:type="character" w:customStyle="1" w:styleId="WW-Absatz-Standardschriftart11111111111111111111">
    <w:name w:val="WW-Absatz-Standardschriftart11111111111111111111"/>
    <w:rsid w:val="00B76FF7"/>
  </w:style>
  <w:style w:type="character" w:customStyle="1" w:styleId="WW-Absatz-Standardschriftart111111111111111111111">
    <w:name w:val="WW-Absatz-Standardschriftart111111111111111111111"/>
    <w:rsid w:val="00B76FF7"/>
  </w:style>
  <w:style w:type="character" w:customStyle="1" w:styleId="WW-Absatz-Standardschriftart1111111111111111111111">
    <w:name w:val="WW-Absatz-Standardschriftart1111111111111111111111"/>
    <w:rsid w:val="00B76FF7"/>
  </w:style>
  <w:style w:type="character" w:customStyle="1" w:styleId="WW-Absatz-Standardschriftart11111111111111111111111">
    <w:name w:val="WW-Absatz-Standardschriftart11111111111111111111111"/>
    <w:rsid w:val="00B76FF7"/>
  </w:style>
  <w:style w:type="character" w:customStyle="1" w:styleId="WW-Absatz-Standardschriftart111111111111111111111111">
    <w:name w:val="WW-Absatz-Standardschriftart111111111111111111111111"/>
    <w:rsid w:val="00B76FF7"/>
  </w:style>
  <w:style w:type="character" w:customStyle="1" w:styleId="WW-Absatz-Standardschriftart1111111111111111111111111">
    <w:name w:val="WW-Absatz-Standardschriftart1111111111111111111111111"/>
    <w:rsid w:val="00B76FF7"/>
  </w:style>
  <w:style w:type="character" w:customStyle="1" w:styleId="WW-Absatz-Standardschriftart11111111111111111111111111">
    <w:name w:val="WW-Absatz-Standardschriftart11111111111111111111111111"/>
    <w:rsid w:val="00B76FF7"/>
  </w:style>
  <w:style w:type="character" w:customStyle="1" w:styleId="WW-Absatz-Standardschriftart111111111111111111111111111">
    <w:name w:val="WW-Absatz-Standardschriftart111111111111111111111111111"/>
    <w:rsid w:val="00B76FF7"/>
  </w:style>
  <w:style w:type="character" w:customStyle="1" w:styleId="WW-Absatz-Standardschriftart1111111111111111111111111111">
    <w:name w:val="WW-Absatz-Standardschriftart1111111111111111111111111111"/>
    <w:rsid w:val="00B76FF7"/>
  </w:style>
  <w:style w:type="character" w:customStyle="1" w:styleId="WW-Absatz-Standardschriftart11111111111111111111111111111">
    <w:name w:val="WW-Absatz-Standardschriftart11111111111111111111111111111"/>
    <w:rsid w:val="00B76FF7"/>
  </w:style>
  <w:style w:type="character" w:customStyle="1" w:styleId="WW8Num2z1">
    <w:name w:val="WW8Num2z1"/>
    <w:rsid w:val="00B76FF7"/>
    <w:rPr>
      <w:rFonts w:ascii="Courier New" w:hAnsi="Courier New" w:cs="Courier New"/>
    </w:rPr>
  </w:style>
  <w:style w:type="character" w:customStyle="1" w:styleId="WW8Num2z3">
    <w:name w:val="WW8Num2z3"/>
    <w:rsid w:val="00B76FF7"/>
    <w:rPr>
      <w:rFonts w:ascii="Symbol" w:hAnsi="Symbol"/>
    </w:rPr>
  </w:style>
  <w:style w:type="character" w:customStyle="1" w:styleId="WW8Num4z0">
    <w:name w:val="WW8Num4z0"/>
    <w:rsid w:val="00B76FF7"/>
    <w:rPr>
      <w:rFonts w:ascii="Symbol" w:hAnsi="Symbol"/>
    </w:rPr>
  </w:style>
  <w:style w:type="character" w:customStyle="1" w:styleId="WW8Num4z1">
    <w:name w:val="WW8Num4z1"/>
    <w:rsid w:val="00B76FF7"/>
    <w:rPr>
      <w:rFonts w:ascii="Courier New" w:hAnsi="Courier New" w:cs="Courier New"/>
    </w:rPr>
  </w:style>
  <w:style w:type="character" w:customStyle="1" w:styleId="WW8Num4z2">
    <w:name w:val="WW8Num4z2"/>
    <w:rsid w:val="00B76FF7"/>
    <w:rPr>
      <w:rFonts w:ascii="Wingdings" w:hAnsi="Wingdings"/>
    </w:rPr>
  </w:style>
  <w:style w:type="character" w:customStyle="1" w:styleId="11">
    <w:name w:val="Основной шрифт абзаца1"/>
    <w:rsid w:val="00B76FF7"/>
  </w:style>
  <w:style w:type="character" w:customStyle="1" w:styleId="FontStyle18">
    <w:name w:val="Font Style18"/>
    <w:rsid w:val="00B76FF7"/>
    <w:rPr>
      <w:rFonts w:ascii="Times New Roman" w:hAnsi="Times New Roman" w:cs="Times New Roman"/>
      <w:sz w:val="26"/>
      <w:szCs w:val="26"/>
    </w:rPr>
  </w:style>
  <w:style w:type="character" w:styleId="a3">
    <w:name w:val="page number"/>
    <w:basedOn w:val="11"/>
    <w:semiHidden/>
    <w:rsid w:val="00B76FF7"/>
  </w:style>
  <w:style w:type="character" w:customStyle="1" w:styleId="a4">
    <w:name w:val="Маркеры списка"/>
    <w:rsid w:val="00B76FF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B76FF7"/>
  </w:style>
  <w:style w:type="character" w:customStyle="1" w:styleId="a6">
    <w:name w:val="Верхний колонтитул Знак"/>
    <w:rsid w:val="00B76FF7"/>
    <w:rPr>
      <w:sz w:val="24"/>
      <w:szCs w:val="24"/>
    </w:rPr>
  </w:style>
  <w:style w:type="paragraph" w:customStyle="1" w:styleId="a7">
    <w:name w:val="Заголовок"/>
    <w:basedOn w:val="a"/>
    <w:next w:val="a8"/>
    <w:rsid w:val="00B76F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B76FF7"/>
    <w:pPr>
      <w:spacing w:after="120"/>
    </w:pPr>
  </w:style>
  <w:style w:type="paragraph" w:styleId="a9">
    <w:name w:val="List"/>
    <w:basedOn w:val="a8"/>
    <w:semiHidden/>
    <w:rsid w:val="00B76FF7"/>
    <w:rPr>
      <w:rFonts w:cs="Tahoma"/>
    </w:rPr>
  </w:style>
  <w:style w:type="paragraph" w:customStyle="1" w:styleId="80">
    <w:name w:val="Название8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76FF7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76FF7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76FF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76FF7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B76FF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76FF7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76FF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76FF7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rsid w:val="00B76FF7"/>
    <w:pPr>
      <w:jc w:val="center"/>
    </w:pPr>
    <w:rPr>
      <w:b/>
      <w:bCs/>
      <w:color w:val="000000"/>
      <w:sz w:val="28"/>
    </w:rPr>
  </w:style>
  <w:style w:type="paragraph" w:styleId="ab">
    <w:name w:val="Subtitle"/>
    <w:basedOn w:val="a7"/>
    <w:next w:val="a8"/>
    <w:qFormat/>
    <w:rsid w:val="00B76FF7"/>
    <w:pPr>
      <w:jc w:val="center"/>
    </w:pPr>
    <w:rPr>
      <w:i/>
      <w:iCs/>
    </w:rPr>
  </w:style>
  <w:style w:type="paragraph" w:styleId="ac">
    <w:name w:val="Normal (Web)"/>
    <w:basedOn w:val="a"/>
    <w:uiPriority w:val="99"/>
    <w:rsid w:val="00B76FF7"/>
    <w:pPr>
      <w:ind w:left="140" w:right="140" w:firstLine="40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a"/>
    <w:rsid w:val="00B76FF7"/>
    <w:pPr>
      <w:widowControl w:val="0"/>
      <w:autoSpaceDE w:val="0"/>
      <w:spacing w:line="321" w:lineRule="exact"/>
      <w:ind w:firstLine="418"/>
      <w:jc w:val="both"/>
    </w:pPr>
  </w:style>
  <w:style w:type="paragraph" w:customStyle="1" w:styleId="ad">
    <w:name w:val="Знак"/>
    <w:basedOn w:val="a"/>
    <w:rsid w:val="00B76FF7"/>
    <w:pPr>
      <w:spacing w:after="160" w:line="240" w:lineRule="exact"/>
      <w:jc w:val="both"/>
    </w:pPr>
    <w:rPr>
      <w:sz w:val="28"/>
      <w:szCs w:val="28"/>
      <w:lang w:val="en-US"/>
    </w:rPr>
  </w:style>
  <w:style w:type="paragraph" w:styleId="ae">
    <w:name w:val="footer"/>
    <w:basedOn w:val="a"/>
    <w:semiHidden/>
    <w:rsid w:val="00B76FF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"/>
    <w:basedOn w:val="a"/>
    <w:rsid w:val="00B76FF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Обычный1"/>
    <w:rsid w:val="00B76FF7"/>
    <w:pPr>
      <w:suppressAutoHyphens/>
      <w:spacing w:before="100" w:after="100"/>
    </w:pPr>
    <w:rPr>
      <w:sz w:val="24"/>
      <w:lang w:eastAsia="ar-SA"/>
    </w:rPr>
  </w:style>
  <w:style w:type="paragraph" w:customStyle="1" w:styleId="af0">
    <w:name w:val="Содержимое таблицы"/>
    <w:basedOn w:val="a"/>
    <w:rsid w:val="00B76FF7"/>
    <w:pPr>
      <w:suppressLineNumbers/>
    </w:pPr>
  </w:style>
  <w:style w:type="paragraph" w:customStyle="1" w:styleId="af1">
    <w:name w:val="Заголовок таблицы"/>
    <w:basedOn w:val="af0"/>
    <w:rsid w:val="00B76FF7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8"/>
    <w:rsid w:val="00B76FF7"/>
  </w:style>
  <w:style w:type="paragraph" w:styleId="af3">
    <w:name w:val="Body Text Indent"/>
    <w:basedOn w:val="a"/>
    <w:semiHidden/>
    <w:rsid w:val="00B76FF7"/>
    <w:pPr>
      <w:jc w:val="center"/>
    </w:pPr>
    <w:rPr>
      <w:rFonts w:ascii="Arial" w:hAnsi="Arial"/>
      <w:sz w:val="18"/>
      <w:szCs w:val="20"/>
    </w:rPr>
  </w:style>
  <w:style w:type="paragraph" w:customStyle="1" w:styleId="15">
    <w:name w:val="Стиль1"/>
    <w:basedOn w:val="a"/>
    <w:rsid w:val="00B76FF7"/>
    <w:pPr>
      <w:ind w:firstLine="709"/>
      <w:jc w:val="both"/>
    </w:pPr>
    <w:rPr>
      <w:sz w:val="28"/>
      <w:szCs w:val="20"/>
    </w:rPr>
  </w:style>
  <w:style w:type="paragraph" w:customStyle="1" w:styleId="16">
    <w:name w:val="Обычный1"/>
    <w:uiPriority w:val="99"/>
    <w:rsid w:val="00B76FF7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Pa2">
    <w:name w:val="Pa2"/>
    <w:basedOn w:val="a"/>
    <w:next w:val="a"/>
    <w:rsid w:val="00B76FF7"/>
    <w:pPr>
      <w:autoSpaceDE w:val="0"/>
      <w:spacing w:line="201" w:lineRule="atLeast"/>
    </w:pPr>
    <w:rPr>
      <w:rFonts w:ascii="PF DinDisplay Pro" w:hAnsi="PF DinDisplay Pro"/>
    </w:rPr>
  </w:style>
  <w:style w:type="paragraph" w:customStyle="1" w:styleId="Pa3">
    <w:name w:val="Pa3"/>
    <w:basedOn w:val="a"/>
    <w:next w:val="a"/>
    <w:rsid w:val="00B76FF7"/>
    <w:pPr>
      <w:autoSpaceDE w:val="0"/>
      <w:spacing w:line="201" w:lineRule="atLeast"/>
    </w:pPr>
    <w:rPr>
      <w:rFonts w:ascii="PF DinDisplay Pro" w:hAnsi="PF DinDisplay Pro"/>
    </w:rPr>
  </w:style>
  <w:style w:type="paragraph" w:styleId="af4">
    <w:name w:val="header"/>
    <w:basedOn w:val="a"/>
    <w:rsid w:val="00B76FF7"/>
    <w:pPr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6849BB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0917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6DFE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7">
    <w:name w:val="List Paragraph"/>
    <w:basedOn w:val="a"/>
    <w:link w:val="af8"/>
    <w:uiPriority w:val="99"/>
    <w:qFormat/>
    <w:rsid w:val="00D76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??????? (???)"/>
    <w:basedOn w:val="a"/>
    <w:rsid w:val="00D76DFE"/>
    <w:pPr>
      <w:suppressAutoHyphens/>
      <w:overflowPunct w:val="0"/>
      <w:autoSpaceDE w:val="0"/>
      <w:autoSpaceDN w:val="0"/>
      <w:adjustRightInd w:val="0"/>
      <w:spacing w:before="280" w:after="280"/>
    </w:pPr>
    <w:rPr>
      <w:szCs w:val="20"/>
      <w:lang w:eastAsia="ru-RU"/>
    </w:rPr>
  </w:style>
  <w:style w:type="paragraph" w:customStyle="1" w:styleId="TableContents">
    <w:name w:val="Table Contents"/>
    <w:basedOn w:val="a"/>
    <w:rsid w:val="00D76DFE"/>
    <w:pPr>
      <w:widowControl w:val="0"/>
      <w:suppressLineNumbers/>
      <w:suppressAutoHyphens/>
      <w:autoSpaceDN w:val="0"/>
    </w:pPr>
    <w:rPr>
      <w:rFonts w:eastAsia="Lucida Sans Unicode" w:cs="Tahoma"/>
      <w:kern w:val="3"/>
      <w:lang w:eastAsia="ru-RU"/>
    </w:rPr>
  </w:style>
  <w:style w:type="character" w:customStyle="1" w:styleId="20">
    <w:name w:val="Заголовок 2 Знак"/>
    <w:link w:val="2"/>
    <w:rsid w:val="00B966A3"/>
    <w:rPr>
      <w:b/>
      <w:bCs/>
      <w:color w:val="000000"/>
      <w:sz w:val="28"/>
      <w:szCs w:val="24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3650B5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3650B5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"/>
    <w:semiHidden/>
    <w:rsid w:val="00195D5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0">
    <w:name w:val="c0"/>
    <w:rsid w:val="00195D5D"/>
  </w:style>
  <w:style w:type="paragraph" w:customStyle="1" w:styleId="Default">
    <w:name w:val="Default"/>
    <w:rsid w:val="00AF5CCE"/>
    <w:pPr>
      <w:autoSpaceDE w:val="0"/>
      <w:autoSpaceDN w:val="0"/>
      <w:adjustRightInd w:val="0"/>
    </w:pPr>
    <w:rPr>
      <w:rFonts w:ascii="HeliosC" w:eastAsia="Calibri" w:hAnsi="HeliosC" w:cs="HeliosC"/>
      <w:color w:val="000000"/>
      <w:sz w:val="24"/>
      <w:szCs w:val="24"/>
      <w:lang w:eastAsia="en-US"/>
    </w:rPr>
  </w:style>
  <w:style w:type="character" w:styleId="afc">
    <w:name w:val="Emphasis"/>
    <w:qFormat/>
    <w:rsid w:val="00250A75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D90AC7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D90AC7"/>
    <w:rPr>
      <w:sz w:val="24"/>
      <w:szCs w:val="24"/>
      <w:lang w:eastAsia="ar-SA"/>
    </w:rPr>
  </w:style>
  <w:style w:type="paragraph" w:customStyle="1" w:styleId="ConsPlusCell">
    <w:name w:val="ConsPlusCell"/>
    <w:rsid w:val="00D90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566ABF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99"/>
    <w:locked/>
    <w:rsid w:val="00566A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C00B3"/>
    <w:pPr>
      <w:widowControl w:val="0"/>
      <w:suppressAutoHyphens/>
      <w:autoSpaceDE w:val="0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  <w:style w:type="character" w:styleId="afe">
    <w:name w:val="Strong"/>
    <w:uiPriority w:val="22"/>
    <w:qFormat/>
    <w:rsid w:val="006402C8"/>
    <w:rPr>
      <w:b/>
      <w:bCs/>
    </w:rPr>
  </w:style>
  <w:style w:type="numbering" w:customStyle="1" w:styleId="WW8Num1">
    <w:name w:val="WW8Num1"/>
    <w:basedOn w:val="a2"/>
    <w:rsid w:val="00221FBC"/>
    <w:pPr>
      <w:numPr>
        <w:numId w:val="4"/>
      </w:numPr>
    </w:pPr>
  </w:style>
  <w:style w:type="paragraph" w:customStyle="1" w:styleId="aff">
    <w:name w:val="Знак Знак"/>
    <w:basedOn w:val="a"/>
    <w:rsid w:val="00A85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440939"/>
    <w:pPr>
      <w:spacing w:after="283"/>
    </w:pPr>
    <w:rPr>
      <w:rFonts w:ascii="Times New Roman" w:eastAsia="Lucida Sans Unicode" w:hAnsi="Times New Roman"/>
      <w:color w:val="000000"/>
      <w:sz w:val="24"/>
    </w:rPr>
  </w:style>
  <w:style w:type="character" w:customStyle="1" w:styleId="10">
    <w:name w:val="Заголовок 1 Знак"/>
    <w:link w:val="1"/>
    <w:uiPriority w:val="9"/>
    <w:rsid w:val="000921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7">
    <w:name w:val="Абзац списка1"/>
    <w:basedOn w:val="a"/>
    <w:rsid w:val="005D4DB1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1">
    <w:name w:val="WW8Num11"/>
    <w:basedOn w:val="a2"/>
    <w:rsid w:val="00423421"/>
    <w:pPr>
      <w:numPr>
        <w:numId w:val="9"/>
      </w:numPr>
    </w:pPr>
  </w:style>
  <w:style w:type="character" w:customStyle="1" w:styleId="FontStyle11">
    <w:name w:val="Font Style11"/>
    <w:rsid w:val="005475D9"/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Заголовок 31"/>
    <w:basedOn w:val="a"/>
    <w:next w:val="a"/>
    <w:rsid w:val="00E21F68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eastAsia="MS PMincho" w:cs="Tahoma"/>
      <w:b/>
      <w:bCs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F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21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6FF7"/>
    <w:pPr>
      <w:keepNext/>
      <w:tabs>
        <w:tab w:val="num" w:pos="0"/>
      </w:tabs>
      <w:jc w:val="center"/>
      <w:outlineLvl w:val="1"/>
    </w:pPr>
    <w:rPr>
      <w:b/>
      <w:bCs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95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6FF7"/>
  </w:style>
  <w:style w:type="character" w:customStyle="1" w:styleId="WW-Absatz-Standardschriftart">
    <w:name w:val="WW-Absatz-Standardschriftart"/>
    <w:rsid w:val="00B76FF7"/>
  </w:style>
  <w:style w:type="character" w:customStyle="1" w:styleId="WW-Absatz-Standardschriftart1">
    <w:name w:val="WW-Absatz-Standardschriftart1"/>
    <w:rsid w:val="00B76FF7"/>
  </w:style>
  <w:style w:type="character" w:customStyle="1" w:styleId="WW-Absatz-Standardschriftart11">
    <w:name w:val="WW-Absatz-Standardschriftart11"/>
    <w:rsid w:val="00B76FF7"/>
  </w:style>
  <w:style w:type="character" w:customStyle="1" w:styleId="WW8Num2z0">
    <w:name w:val="WW8Num2z0"/>
    <w:rsid w:val="00B76FF7"/>
    <w:rPr>
      <w:rFonts w:ascii="Wingdings" w:hAnsi="Wingdings"/>
    </w:rPr>
  </w:style>
  <w:style w:type="character" w:customStyle="1" w:styleId="8">
    <w:name w:val="Основной шрифт абзаца8"/>
    <w:rsid w:val="00B76FF7"/>
  </w:style>
  <w:style w:type="character" w:customStyle="1" w:styleId="7">
    <w:name w:val="Основной шрифт абзаца7"/>
    <w:rsid w:val="00B76FF7"/>
  </w:style>
  <w:style w:type="character" w:customStyle="1" w:styleId="6">
    <w:name w:val="Основной шрифт абзаца6"/>
    <w:rsid w:val="00B76FF7"/>
  </w:style>
  <w:style w:type="character" w:customStyle="1" w:styleId="WW-Absatz-Standardschriftart111">
    <w:name w:val="WW-Absatz-Standardschriftart111"/>
    <w:rsid w:val="00B76FF7"/>
  </w:style>
  <w:style w:type="character" w:customStyle="1" w:styleId="WW-Absatz-Standardschriftart1111">
    <w:name w:val="WW-Absatz-Standardschriftart1111"/>
    <w:rsid w:val="00B76FF7"/>
  </w:style>
  <w:style w:type="character" w:customStyle="1" w:styleId="5">
    <w:name w:val="Основной шрифт абзаца5"/>
    <w:rsid w:val="00B76FF7"/>
  </w:style>
  <w:style w:type="character" w:customStyle="1" w:styleId="WW-Absatz-Standardschriftart11111">
    <w:name w:val="WW-Absatz-Standardschriftart11111"/>
    <w:rsid w:val="00B76FF7"/>
  </w:style>
  <w:style w:type="character" w:customStyle="1" w:styleId="WW-Absatz-Standardschriftart111111">
    <w:name w:val="WW-Absatz-Standardschriftart111111"/>
    <w:rsid w:val="00B76FF7"/>
  </w:style>
  <w:style w:type="character" w:customStyle="1" w:styleId="WW-Absatz-Standardschriftart1111111">
    <w:name w:val="WW-Absatz-Standardschriftart1111111"/>
    <w:rsid w:val="00B76FF7"/>
  </w:style>
  <w:style w:type="character" w:customStyle="1" w:styleId="WW-Absatz-Standardschriftart11111111">
    <w:name w:val="WW-Absatz-Standardschriftart11111111"/>
    <w:rsid w:val="00B76FF7"/>
  </w:style>
  <w:style w:type="character" w:customStyle="1" w:styleId="41">
    <w:name w:val="Основной шрифт абзаца4"/>
    <w:rsid w:val="00B76FF7"/>
  </w:style>
  <w:style w:type="character" w:customStyle="1" w:styleId="WW-Absatz-Standardschriftart111111111">
    <w:name w:val="WW-Absatz-Standardschriftart111111111"/>
    <w:rsid w:val="00B76FF7"/>
  </w:style>
  <w:style w:type="character" w:customStyle="1" w:styleId="WW-Absatz-Standardschriftart1111111111">
    <w:name w:val="WW-Absatz-Standardschriftart1111111111"/>
    <w:rsid w:val="00B76FF7"/>
  </w:style>
  <w:style w:type="character" w:customStyle="1" w:styleId="WW-Absatz-Standardschriftart11111111111">
    <w:name w:val="WW-Absatz-Standardschriftart11111111111"/>
    <w:rsid w:val="00B76FF7"/>
  </w:style>
  <w:style w:type="character" w:customStyle="1" w:styleId="WW-Absatz-Standardschriftart111111111111">
    <w:name w:val="WW-Absatz-Standardschriftart111111111111"/>
    <w:rsid w:val="00B76FF7"/>
  </w:style>
  <w:style w:type="character" w:customStyle="1" w:styleId="WW-Absatz-Standardschriftart1111111111111">
    <w:name w:val="WW-Absatz-Standardschriftart1111111111111"/>
    <w:rsid w:val="00B76FF7"/>
  </w:style>
  <w:style w:type="character" w:customStyle="1" w:styleId="WW-Absatz-Standardschriftart11111111111111">
    <w:name w:val="WW-Absatz-Standardschriftart11111111111111"/>
    <w:rsid w:val="00B76FF7"/>
  </w:style>
  <w:style w:type="character" w:customStyle="1" w:styleId="WW8Num3z0">
    <w:name w:val="WW8Num3z0"/>
    <w:rsid w:val="00B76FF7"/>
    <w:rPr>
      <w:rFonts w:ascii="StarSymbol" w:hAnsi="StarSymbol"/>
    </w:rPr>
  </w:style>
  <w:style w:type="character" w:customStyle="1" w:styleId="WW-Absatz-Standardschriftart111111111111111">
    <w:name w:val="WW-Absatz-Standardschriftart111111111111111"/>
    <w:rsid w:val="00B76FF7"/>
  </w:style>
  <w:style w:type="character" w:customStyle="1" w:styleId="WW-Absatz-Standardschriftart1111111111111111">
    <w:name w:val="WW-Absatz-Standardschriftart1111111111111111"/>
    <w:rsid w:val="00B76FF7"/>
  </w:style>
  <w:style w:type="character" w:customStyle="1" w:styleId="3">
    <w:name w:val="Основной шрифт абзаца3"/>
    <w:rsid w:val="00B76FF7"/>
  </w:style>
  <w:style w:type="character" w:customStyle="1" w:styleId="WW-Absatz-Standardschriftart11111111111111111">
    <w:name w:val="WW-Absatz-Standardschriftart11111111111111111"/>
    <w:rsid w:val="00B76FF7"/>
  </w:style>
  <w:style w:type="character" w:customStyle="1" w:styleId="21">
    <w:name w:val="Основной шрифт абзаца2"/>
    <w:rsid w:val="00B76FF7"/>
  </w:style>
  <w:style w:type="character" w:customStyle="1" w:styleId="WW-Absatz-Standardschriftart111111111111111111">
    <w:name w:val="WW-Absatz-Standardschriftart111111111111111111"/>
    <w:rsid w:val="00B76FF7"/>
  </w:style>
  <w:style w:type="character" w:customStyle="1" w:styleId="WW-Absatz-Standardschriftart1111111111111111111">
    <w:name w:val="WW-Absatz-Standardschriftart1111111111111111111"/>
    <w:rsid w:val="00B76FF7"/>
  </w:style>
  <w:style w:type="character" w:customStyle="1" w:styleId="WW-Absatz-Standardschriftart11111111111111111111">
    <w:name w:val="WW-Absatz-Standardschriftart11111111111111111111"/>
    <w:rsid w:val="00B76FF7"/>
  </w:style>
  <w:style w:type="character" w:customStyle="1" w:styleId="WW-Absatz-Standardschriftart111111111111111111111">
    <w:name w:val="WW-Absatz-Standardschriftart111111111111111111111"/>
    <w:rsid w:val="00B76FF7"/>
  </w:style>
  <w:style w:type="character" w:customStyle="1" w:styleId="WW-Absatz-Standardschriftart1111111111111111111111">
    <w:name w:val="WW-Absatz-Standardschriftart1111111111111111111111"/>
    <w:rsid w:val="00B76FF7"/>
  </w:style>
  <w:style w:type="character" w:customStyle="1" w:styleId="WW-Absatz-Standardschriftart11111111111111111111111">
    <w:name w:val="WW-Absatz-Standardschriftart11111111111111111111111"/>
    <w:rsid w:val="00B76FF7"/>
  </w:style>
  <w:style w:type="character" w:customStyle="1" w:styleId="WW-Absatz-Standardschriftart111111111111111111111111">
    <w:name w:val="WW-Absatz-Standardschriftart111111111111111111111111"/>
    <w:rsid w:val="00B76FF7"/>
  </w:style>
  <w:style w:type="character" w:customStyle="1" w:styleId="WW-Absatz-Standardschriftart1111111111111111111111111">
    <w:name w:val="WW-Absatz-Standardschriftart1111111111111111111111111"/>
    <w:rsid w:val="00B76FF7"/>
  </w:style>
  <w:style w:type="character" w:customStyle="1" w:styleId="WW-Absatz-Standardschriftart11111111111111111111111111">
    <w:name w:val="WW-Absatz-Standardschriftart11111111111111111111111111"/>
    <w:rsid w:val="00B76FF7"/>
  </w:style>
  <w:style w:type="character" w:customStyle="1" w:styleId="WW-Absatz-Standardschriftart111111111111111111111111111">
    <w:name w:val="WW-Absatz-Standardschriftart111111111111111111111111111"/>
    <w:rsid w:val="00B76FF7"/>
  </w:style>
  <w:style w:type="character" w:customStyle="1" w:styleId="WW-Absatz-Standardschriftart1111111111111111111111111111">
    <w:name w:val="WW-Absatz-Standardschriftart1111111111111111111111111111"/>
    <w:rsid w:val="00B76FF7"/>
  </w:style>
  <w:style w:type="character" w:customStyle="1" w:styleId="WW-Absatz-Standardschriftart11111111111111111111111111111">
    <w:name w:val="WW-Absatz-Standardschriftart11111111111111111111111111111"/>
    <w:rsid w:val="00B76FF7"/>
  </w:style>
  <w:style w:type="character" w:customStyle="1" w:styleId="WW8Num2z1">
    <w:name w:val="WW8Num2z1"/>
    <w:rsid w:val="00B76FF7"/>
    <w:rPr>
      <w:rFonts w:ascii="Courier New" w:hAnsi="Courier New" w:cs="Courier New"/>
    </w:rPr>
  </w:style>
  <w:style w:type="character" w:customStyle="1" w:styleId="WW8Num2z3">
    <w:name w:val="WW8Num2z3"/>
    <w:rsid w:val="00B76FF7"/>
    <w:rPr>
      <w:rFonts w:ascii="Symbol" w:hAnsi="Symbol"/>
    </w:rPr>
  </w:style>
  <w:style w:type="character" w:customStyle="1" w:styleId="WW8Num4z0">
    <w:name w:val="WW8Num4z0"/>
    <w:rsid w:val="00B76FF7"/>
    <w:rPr>
      <w:rFonts w:ascii="Symbol" w:hAnsi="Symbol"/>
    </w:rPr>
  </w:style>
  <w:style w:type="character" w:customStyle="1" w:styleId="WW8Num4z1">
    <w:name w:val="WW8Num4z1"/>
    <w:rsid w:val="00B76FF7"/>
    <w:rPr>
      <w:rFonts w:ascii="Courier New" w:hAnsi="Courier New" w:cs="Courier New"/>
    </w:rPr>
  </w:style>
  <w:style w:type="character" w:customStyle="1" w:styleId="WW8Num4z2">
    <w:name w:val="WW8Num4z2"/>
    <w:rsid w:val="00B76FF7"/>
    <w:rPr>
      <w:rFonts w:ascii="Wingdings" w:hAnsi="Wingdings"/>
    </w:rPr>
  </w:style>
  <w:style w:type="character" w:customStyle="1" w:styleId="11">
    <w:name w:val="Основной шрифт абзаца1"/>
    <w:rsid w:val="00B76FF7"/>
  </w:style>
  <w:style w:type="character" w:customStyle="1" w:styleId="FontStyle18">
    <w:name w:val="Font Style18"/>
    <w:rsid w:val="00B76FF7"/>
    <w:rPr>
      <w:rFonts w:ascii="Times New Roman" w:hAnsi="Times New Roman" w:cs="Times New Roman"/>
      <w:sz w:val="26"/>
      <w:szCs w:val="26"/>
    </w:rPr>
  </w:style>
  <w:style w:type="character" w:styleId="a3">
    <w:name w:val="page number"/>
    <w:basedOn w:val="11"/>
    <w:semiHidden/>
    <w:rsid w:val="00B76FF7"/>
  </w:style>
  <w:style w:type="character" w:customStyle="1" w:styleId="a4">
    <w:name w:val="Маркеры списка"/>
    <w:rsid w:val="00B76FF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B76FF7"/>
  </w:style>
  <w:style w:type="character" w:customStyle="1" w:styleId="a6">
    <w:name w:val="Верхний колонтитул Знак"/>
    <w:rsid w:val="00B76FF7"/>
    <w:rPr>
      <w:sz w:val="24"/>
      <w:szCs w:val="24"/>
    </w:rPr>
  </w:style>
  <w:style w:type="paragraph" w:customStyle="1" w:styleId="a7">
    <w:name w:val="Заголовок"/>
    <w:basedOn w:val="a"/>
    <w:next w:val="a8"/>
    <w:rsid w:val="00B76F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B76FF7"/>
    <w:pPr>
      <w:spacing w:after="120"/>
    </w:pPr>
  </w:style>
  <w:style w:type="paragraph" w:styleId="a9">
    <w:name w:val="List"/>
    <w:basedOn w:val="a8"/>
    <w:semiHidden/>
    <w:rsid w:val="00B76FF7"/>
    <w:rPr>
      <w:rFonts w:cs="Tahoma"/>
    </w:rPr>
  </w:style>
  <w:style w:type="paragraph" w:customStyle="1" w:styleId="80">
    <w:name w:val="Название8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76FF7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76FF7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76FF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76FF7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B76FF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76FF7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76FF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76F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76FF7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rsid w:val="00B76FF7"/>
    <w:pPr>
      <w:jc w:val="center"/>
    </w:pPr>
    <w:rPr>
      <w:b/>
      <w:bCs/>
      <w:color w:val="000000"/>
      <w:sz w:val="28"/>
    </w:rPr>
  </w:style>
  <w:style w:type="paragraph" w:styleId="ab">
    <w:name w:val="Subtitle"/>
    <w:basedOn w:val="a7"/>
    <w:next w:val="a8"/>
    <w:qFormat/>
    <w:rsid w:val="00B76FF7"/>
    <w:pPr>
      <w:jc w:val="center"/>
    </w:pPr>
    <w:rPr>
      <w:i/>
      <w:iCs/>
    </w:rPr>
  </w:style>
  <w:style w:type="paragraph" w:styleId="ac">
    <w:name w:val="Normal (Web)"/>
    <w:basedOn w:val="a"/>
    <w:uiPriority w:val="99"/>
    <w:rsid w:val="00B76FF7"/>
    <w:pPr>
      <w:ind w:left="140" w:right="140" w:firstLine="40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a"/>
    <w:rsid w:val="00B76FF7"/>
    <w:pPr>
      <w:widowControl w:val="0"/>
      <w:autoSpaceDE w:val="0"/>
      <w:spacing w:line="321" w:lineRule="exact"/>
      <w:ind w:firstLine="418"/>
      <w:jc w:val="both"/>
    </w:pPr>
  </w:style>
  <w:style w:type="paragraph" w:customStyle="1" w:styleId="ad">
    <w:name w:val="Знак"/>
    <w:basedOn w:val="a"/>
    <w:rsid w:val="00B76FF7"/>
    <w:pPr>
      <w:spacing w:after="160" w:line="240" w:lineRule="exact"/>
      <w:jc w:val="both"/>
    </w:pPr>
    <w:rPr>
      <w:sz w:val="28"/>
      <w:szCs w:val="28"/>
      <w:lang w:val="en-US"/>
    </w:rPr>
  </w:style>
  <w:style w:type="paragraph" w:styleId="ae">
    <w:name w:val="footer"/>
    <w:basedOn w:val="a"/>
    <w:semiHidden/>
    <w:rsid w:val="00B76FF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"/>
    <w:basedOn w:val="a"/>
    <w:rsid w:val="00B76FF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Обычный1"/>
    <w:rsid w:val="00B76FF7"/>
    <w:pPr>
      <w:suppressAutoHyphens/>
      <w:spacing w:before="100" w:after="100"/>
    </w:pPr>
    <w:rPr>
      <w:sz w:val="24"/>
      <w:lang w:eastAsia="ar-SA"/>
    </w:rPr>
  </w:style>
  <w:style w:type="paragraph" w:customStyle="1" w:styleId="af0">
    <w:name w:val="Содержимое таблицы"/>
    <w:basedOn w:val="a"/>
    <w:rsid w:val="00B76FF7"/>
    <w:pPr>
      <w:suppressLineNumbers/>
    </w:pPr>
  </w:style>
  <w:style w:type="paragraph" w:customStyle="1" w:styleId="af1">
    <w:name w:val="Заголовок таблицы"/>
    <w:basedOn w:val="af0"/>
    <w:rsid w:val="00B76FF7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8"/>
    <w:rsid w:val="00B76FF7"/>
  </w:style>
  <w:style w:type="paragraph" w:styleId="af3">
    <w:name w:val="Body Text Indent"/>
    <w:basedOn w:val="a"/>
    <w:semiHidden/>
    <w:rsid w:val="00B76FF7"/>
    <w:pPr>
      <w:jc w:val="center"/>
    </w:pPr>
    <w:rPr>
      <w:rFonts w:ascii="Arial" w:hAnsi="Arial"/>
      <w:sz w:val="18"/>
      <w:szCs w:val="20"/>
    </w:rPr>
  </w:style>
  <w:style w:type="paragraph" w:customStyle="1" w:styleId="15">
    <w:name w:val="Стиль1"/>
    <w:basedOn w:val="a"/>
    <w:rsid w:val="00B76FF7"/>
    <w:pPr>
      <w:ind w:firstLine="709"/>
      <w:jc w:val="both"/>
    </w:pPr>
    <w:rPr>
      <w:sz w:val="28"/>
      <w:szCs w:val="20"/>
    </w:rPr>
  </w:style>
  <w:style w:type="paragraph" w:customStyle="1" w:styleId="16">
    <w:name w:val="Обычный1"/>
    <w:uiPriority w:val="99"/>
    <w:rsid w:val="00B76FF7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Pa2">
    <w:name w:val="Pa2"/>
    <w:basedOn w:val="a"/>
    <w:next w:val="a"/>
    <w:rsid w:val="00B76FF7"/>
    <w:pPr>
      <w:autoSpaceDE w:val="0"/>
      <w:spacing w:line="201" w:lineRule="atLeast"/>
    </w:pPr>
    <w:rPr>
      <w:rFonts w:ascii="PF DinDisplay Pro" w:hAnsi="PF DinDisplay Pro"/>
    </w:rPr>
  </w:style>
  <w:style w:type="paragraph" w:customStyle="1" w:styleId="Pa3">
    <w:name w:val="Pa3"/>
    <w:basedOn w:val="a"/>
    <w:next w:val="a"/>
    <w:rsid w:val="00B76FF7"/>
    <w:pPr>
      <w:autoSpaceDE w:val="0"/>
      <w:spacing w:line="201" w:lineRule="atLeast"/>
    </w:pPr>
    <w:rPr>
      <w:rFonts w:ascii="PF DinDisplay Pro" w:hAnsi="PF DinDisplay Pro"/>
    </w:rPr>
  </w:style>
  <w:style w:type="paragraph" w:styleId="af4">
    <w:name w:val="header"/>
    <w:basedOn w:val="a"/>
    <w:rsid w:val="00B76FF7"/>
    <w:pPr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6849BB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0917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6DFE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7">
    <w:name w:val="List Paragraph"/>
    <w:basedOn w:val="a"/>
    <w:link w:val="af8"/>
    <w:uiPriority w:val="99"/>
    <w:qFormat/>
    <w:rsid w:val="00D76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??????? (???)"/>
    <w:basedOn w:val="a"/>
    <w:rsid w:val="00D76DFE"/>
    <w:pPr>
      <w:suppressAutoHyphens/>
      <w:overflowPunct w:val="0"/>
      <w:autoSpaceDE w:val="0"/>
      <w:autoSpaceDN w:val="0"/>
      <w:adjustRightInd w:val="0"/>
      <w:spacing w:before="280" w:after="280"/>
    </w:pPr>
    <w:rPr>
      <w:szCs w:val="20"/>
      <w:lang w:eastAsia="ru-RU"/>
    </w:rPr>
  </w:style>
  <w:style w:type="paragraph" w:customStyle="1" w:styleId="TableContents">
    <w:name w:val="Table Contents"/>
    <w:basedOn w:val="a"/>
    <w:rsid w:val="00D76DFE"/>
    <w:pPr>
      <w:widowControl w:val="0"/>
      <w:suppressLineNumbers/>
      <w:suppressAutoHyphens/>
      <w:autoSpaceDN w:val="0"/>
    </w:pPr>
    <w:rPr>
      <w:rFonts w:eastAsia="Lucida Sans Unicode" w:cs="Tahoma"/>
      <w:kern w:val="3"/>
      <w:lang w:eastAsia="ru-RU"/>
    </w:rPr>
  </w:style>
  <w:style w:type="character" w:customStyle="1" w:styleId="20">
    <w:name w:val="Заголовок 2 Знак"/>
    <w:link w:val="2"/>
    <w:rsid w:val="00B966A3"/>
    <w:rPr>
      <w:b/>
      <w:bCs/>
      <w:color w:val="000000"/>
      <w:sz w:val="28"/>
      <w:szCs w:val="24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3650B5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3650B5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"/>
    <w:semiHidden/>
    <w:rsid w:val="00195D5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0">
    <w:name w:val="c0"/>
    <w:rsid w:val="00195D5D"/>
  </w:style>
  <w:style w:type="paragraph" w:customStyle="1" w:styleId="Default">
    <w:name w:val="Default"/>
    <w:rsid w:val="00AF5CCE"/>
    <w:pPr>
      <w:autoSpaceDE w:val="0"/>
      <w:autoSpaceDN w:val="0"/>
      <w:adjustRightInd w:val="0"/>
    </w:pPr>
    <w:rPr>
      <w:rFonts w:ascii="HeliosC" w:eastAsia="Calibri" w:hAnsi="HeliosC" w:cs="HeliosC"/>
      <w:color w:val="000000"/>
      <w:sz w:val="24"/>
      <w:szCs w:val="24"/>
      <w:lang w:eastAsia="en-US"/>
    </w:rPr>
  </w:style>
  <w:style w:type="character" w:styleId="afc">
    <w:name w:val="Emphasis"/>
    <w:qFormat/>
    <w:rsid w:val="00250A75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D90AC7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D90AC7"/>
    <w:rPr>
      <w:sz w:val="24"/>
      <w:szCs w:val="24"/>
      <w:lang w:eastAsia="ar-SA"/>
    </w:rPr>
  </w:style>
  <w:style w:type="paragraph" w:customStyle="1" w:styleId="ConsPlusCell">
    <w:name w:val="ConsPlusCell"/>
    <w:rsid w:val="00D90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566ABF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99"/>
    <w:locked/>
    <w:rsid w:val="00566AB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C00B3"/>
    <w:pPr>
      <w:widowControl w:val="0"/>
      <w:suppressAutoHyphens/>
      <w:autoSpaceDE w:val="0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  <w:style w:type="character" w:styleId="afe">
    <w:name w:val="Strong"/>
    <w:uiPriority w:val="22"/>
    <w:qFormat/>
    <w:rsid w:val="006402C8"/>
    <w:rPr>
      <w:b/>
      <w:bCs/>
    </w:rPr>
  </w:style>
  <w:style w:type="numbering" w:customStyle="1" w:styleId="WW8Num1">
    <w:name w:val="WW8Num1"/>
    <w:basedOn w:val="a2"/>
    <w:rsid w:val="00221FBC"/>
    <w:pPr>
      <w:numPr>
        <w:numId w:val="4"/>
      </w:numPr>
    </w:pPr>
  </w:style>
  <w:style w:type="paragraph" w:customStyle="1" w:styleId="aff">
    <w:name w:val="Знак Знак"/>
    <w:basedOn w:val="a"/>
    <w:rsid w:val="00A85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440939"/>
    <w:pPr>
      <w:spacing w:after="283"/>
    </w:pPr>
    <w:rPr>
      <w:rFonts w:ascii="Times New Roman" w:eastAsia="Lucida Sans Unicode" w:hAnsi="Times New Roman"/>
      <w:color w:val="000000"/>
      <w:sz w:val="24"/>
    </w:rPr>
  </w:style>
  <w:style w:type="character" w:customStyle="1" w:styleId="10">
    <w:name w:val="Заголовок 1 Знак"/>
    <w:link w:val="1"/>
    <w:uiPriority w:val="9"/>
    <w:rsid w:val="000921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7">
    <w:name w:val="Абзац списка1"/>
    <w:basedOn w:val="a"/>
    <w:rsid w:val="005D4DB1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1">
    <w:name w:val="WW8Num11"/>
    <w:basedOn w:val="a2"/>
    <w:rsid w:val="00423421"/>
    <w:pPr>
      <w:numPr>
        <w:numId w:val="9"/>
      </w:numPr>
    </w:pPr>
  </w:style>
  <w:style w:type="character" w:customStyle="1" w:styleId="FontStyle11">
    <w:name w:val="Font Style11"/>
    <w:rsid w:val="005475D9"/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Заголовок 31"/>
    <w:basedOn w:val="a"/>
    <w:next w:val="a"/>
    <w:rsid w:val="00E21F68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eastAsia="MS PMincho" w:cs="Tahoma"/>
      <w:b/>
      <w:bCs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8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49015">
                              <w:marLeft w:val="45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4FBA-CE6B-4D07-9787-592453D5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района</vt:lpstr>
    </vt:vector>
  </TitlesOfParts>
  <Company>MultiDVD Team</Company>
  <LinksUpToDate>false</LinksUpToDate>
  <CharactersWithSpaces>49510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района</dc:title>
  <dc:creator>User</dc:creator>
  <cp:lastModifiedBy>Софронова ЕН</cp:lastModifiedBy>
  <cp:revision>11</cp:revision>
  <cp:lastPrinted>2019-01-22T05:34:00Z</cp:lastPrinted>
  <dcterms:created xsi:type="dcterms:W3CDTF">2019-02-25T04:51:00Z</dcterms:created>
  <dcterms:modified xsi:type="dcterms:W3CDTF">2019-03-04T07:17:00Z</dcterms:modified>
</cp:coreProperties>
</file>